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7426D" w14:textId="548E4A43" w:rsidR="00BE36C8" w:rsidRPr="00BE7A32" w:rsidRDefault="00C24A74" w:rsidP="00BE36C8">
      <w:pPr>
        <w:jc w:val="center"/>
        <w:rPr>
          <w:rFonts w:ascii="Arial" w:hAnsi="Arial" w:cs="Arial"/>
          <w:b/>
          <w:bCs/>
        </w:rPr>
      </w:pPr>
      <w:r w:rsidRPr="00BE7A32">
        <w:rPr>
          <w:rFonts w:ascii="Arial" w:hAnsi="Arial" w:cs="Arial"/>
          <w:b/>
          <w:bCs/>
        </w:rPr>
        <w:t>30.3</w:t>
      </w:r>
      <w:r w:rsidR="002331E4" w:rsidRPr="00BE7A32">
        <w:rPr>
          <w:rFonts w:ascii="Arial" w:hAnsi="Arial" w:cs="Arial"/>
          <w:b/>
          <w:bCs/>
        </w:rPr>
        <w:t xml:space="preserve">. </w:t>
      </w:r>
      <w:r w:rsidR="008371F5" w:rsidRPr="00BE7A32">
        <w:rPr>
          <w:rFonts w:ascii="Arial" w:hAnsi="Arial" w:cs="Arial"/>
          <w:b/>
          <w:bCs/>
        </w:rPr>
        <w:t xml:space="preserve">TECHNINIAI REIKALAVIMAI </w:t>
      </w:r>
      <w:r w:rsidR="00BE36C8" w:rsidRPr="00BE7A32">
        <w:rPr>
          <w:rFonts w:ascii="Arial" w:hAnsi="Arial" w:cs="Arial"/>
          <w:b/>
          <w:bCs/>
        </w:rPr>
        <w:t xml:space="preserve">35-110 </w:t>
      </w:r>
      <w:proofErr w:type="spellStart"/>
      <w:r w:rsidR="00BE36C8" w:rsidRPr="00BE7A32">
        <w:rPr>
          <w:rFonts w:ascii="Arial" w:hAnsi="Arial" w:cs="Arial"/>
          <w:b/>
          <w:bCs/>
        </w:rPr>
        <w:t>kV</w:t>
      </w:r>
      <w:proofErr w:type="spellEnd"/>
      <w:r w:rsidR="00BE36C8" w:rsidRPr="00BE7A32">
        <w:rPr>
          <w:rFonts w:ascii="Arial" w:hAnsi="Arial" w:cs="Arial"/>
          <w:b/>
          <w:bCs/>
        </w:rPr>
        <w:t xml:space="preserve"> GALIOS TRANSFORMATORIŲ IZOLIACINEI ALYVA SU INHIBITORIAIS</w:t>
      </w:r>
    </w:p>
    <w:p w14:paraId="26764480" w14:textId="77777777" w:rsidR="00601F60" w:rsidRPr="00BE7A32" w:rsidRDefault="00601F60" w:rsidP="002331E4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5001" w:type="pct"/>
        <w:tblLook w:val="04A0" w:firstRow="1" w:lastRow="0" w:firstColumn="1" w:lastColumn="0" w:noHBand="0" w:noVBand="1"/>
      </w:tblPr>
      <w:tblGrid>
        <w:gridCol w:w="794"/>
        <w:gridCol w:w="4085"/>
        <w:gridCol w:w="2656"/>
        <w:gridCol w:w="2095"/>
      </w:tblGrid>
      <w:tr w:rsidR="00203354" w:rsidRPr="00BE7A32" w14:paraId="5EDD3BC1" w14:textId="77777777" w:rsidTr="3DD7A141">
        <w:trPr>
          <w:trHeight w:val="213"/>
        </w:trPr>
        <w:tc>
          <w:tcPr>
            <w:tcW w:w="2533" w:type="pct"/>
            <w:gridSpan w:val="2"/>
          </w:tcPr>
          <w:p w14:paraId="7EC8DE87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7A3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gamintojo pavadinimas </w:t>
            </w:r>
          </w:p>
        </w:tc>
        <w:tc>
          <w:tcPr>
            <w:tcW w:w="2467" w:type="pct"/>
            <w:gridSpan w:val="2"/>
          </w:tcPr>
          <w:p w14:paraId="7B0DE37D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203354" w:rsidRPr="00BE7A32" w14:paraId="1415834C" w14:textId="77777777" w:rsidTr="3DD7A141">
        <w:trPr>
          <w:trHeight w:val="320"/>
        </w:trPr>
        <w:tc>
          <w:tcPr>
            <w:tcW w:w="2533" w:type="pct"/>
            <w:gridSpan w:val="2"/>
          </w:tcPr>
          <w:p w14:paraId="684A3301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7A32">
              <w:rPr>
                <w:rFonts w:ascii="Arial" w:eastAsia="Arial" w:hAnsi="Arial" w:cs="Arial"/>
                <w:b/>
                <w:sz w:val="22"/>
                <w:szCs w:val="22"/>
              </w:rPr>
              <w:t xml:space="preserve">Siūlomo gaminio/įrenginio pavadinimas, modelis </w:t>
            </w:r>
          </w:p>
        </w:tc>
        <w:tc>
          <w:tcPr>
            <w:tcW w:w="2467" w:type="pct"/>
            <w:gridSpan w:val="2"/>
          </w:tcPr>
          <w:p w14:paraId="019389AE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</w:tr>
      <w:tr w:rsidR="00203354" w:rsidRPr="00BE7A32" w14:paraId="7709C87B" w14:textId="77777777" w:rsidTr="3DD7A141">
        <w:trPr>
          <w:trHeight w:val="1715"/>
        </w:trPr>
        <w:tc>
          <w:tcPr>
            <w:tcW w:w="412" w:type="pct"/>
          </w:tcPr>
          <w:p w14:paraId="185ABF19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7A3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121" w:type="pct"/>
            <w:hideMark/>
          </w:tcPr>
          <w:p w14:paraId="6C61E1CE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7A32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1379" w:type="pct"/>
            <w:hideMark/>
          </w:tcPr>
          <w:p w14:paraId="02209B7B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7A32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1088" w:type="pct"/>
          </w:tcPr>
          <w:p w14:paraId="37F96E50" w14:textId="77777777" w:rsidR="00CA2A4E" w:rsidRPr="00BE7A32" w:rsidRDefault="00CA2A4E" w:rsidP="00240C0B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BE7A32">
              <w:rPr>
                <w:rFonts w:ascii="Arial" w:hAnsi="Arial" w:cs="Arial"/>
                <w:b/>
                <w:sz w:val="22"/>
                <w:szCs w:val="22"/>
              </w:rPr>
              <w:t>Siūlomo gaminio atitikimą reikalavimams pagrindžiantys dokumentai</w:t>
            </w:r>
            <w:bookmarkEnd w:id="0"/>
            <w:r w:rsidRPr="00BE7A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E7A32">
              <w:rPr>
                <w:rFonts w:ascii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07603C" w:rsidRPr="00BE7A32" w14:paraId="79D3C610" w14:textId="77777777" w:rsidTr="00DA3770">
        <w:trPr>
          <w:trHeight w:val="47"/>
        </w:trPr>
        <w:tc>
          <w:tcPr>
            <w:tcW w:w="412" w:type="pct"/>
          </w:tcPr>
          <w:p w14:paraId="4D5D0A39" w14:textId="06A1E031" w:rsidR="0007603C" w:rsidRPr="00BE7A32" w:rsidRDefault="0007603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055E0A26" w14:textId="0A6039DE" w:rsidR="0007603C" w:rsidRPr="00BE7A32" w:rsidRDefault="0007603C" w:rsidP="0007603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Gamintojo kokybės vadybos įvertinimo sertifikatas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1379" w:type="pct"/>
            <w:vAlign w:val="center"/>
          </w:tcPr>
          <w:p w14:paraId="03B7F454" w14:textId="51705499" w:rsidR="0007603C" w:rsidRPr="00BE7A32" w:rsidRDefault="0007603C" w:rsidP="0007603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ISO</w:t>
            </w:r>
            <w:r w:rsidR="00092941" w:rsidRPr="00BE7A32">
              <w:rPr>
                <w:rFonts w:ascii="Arial" w:hAnsi="Arial" w:cs="Arial"/>
                <w:sz w:val="22"/>
                <w:szCs w:val="22"/>
              </w:rPr>
              <w:t> </w:t>
            </w:r>
            <w:r w:rsidRPr="00BE7A32">
              <w:rPr>
                <w:rFonts w:ascii="Arial" w:hAnsi="Arial" w:cs="Arial"/>
                <w:sz w:val="22"/>
                <w:szCs w:val="22"/>
              </w:rPr>
              <w:t>9001 arba lygiavertis</w:t>
            </w:r>
          </w:p>
        </w:tc>
        <w:tc>
          <w:tcPr>
            <w:tcW w:w="1088" w:type="pct"/>
          </w:tcPr>
          <w:p w14:paraId="4324E78C" w14:textId="77777777" w:rsidR="0007603C" w:rsidRPr="00BE7A32" w:rsidRDefault="0007603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03C" w:rsidRPr="00BE7A32" w14:paraId="79904E9D" w14:textId="77777777" w:rsidTr="00DA3770">
        <w:trPr>
          <w:trHeight w:val="47"/>
        </w:trPr>
        <w:tc>
          <w:tcPr>
            <w:tcW w:w="412" w:type="pct"/>
          </w:tcPr>
          <w:p w14:paraId="5EF9335B" w14:textId="77777777" w:rsidR="0007603C" w:rsidRPr="00BE7A32" w:rsidRDefault="0007603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1934156F" w14:textId="0267AB1F" w:rsidR="0007603C" w:rsidRPr="00BE7A32" w:rsidRDefault="0007603C" w:rsidP="0007603C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Gamintojo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aplinkos apsaugos vadybos sistemų </w:t>
            </w:r>
            <w:r w:rsidRPr="00BE7A32">
              <w:rPr>
                <w:rFonts w:ascii="Arial" w:hAnsi="Arial" w:cs="Arial"/>
                <w:bCs/>
                <w:sz w:val="22"/>
                <w:szCs w:val="22"/>
              </w:rPr>
              <w:t xml:space="preserve">įvertinimo sertifikatas </w:t>
            </w:r>
            <w:r w:rsidRPr="00BE7A3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379" w:type="pct"/>
            <w:vAlign w:val="center"/>
          </w:tcPr>
          <w:p w14:paraId="7E2701F6" w14:textId="53D62925" w:rsidR="0007603C" w:rsidRPr="00BE7A32" w:rsidRDefault="0007603C" w:rsidP="0007603C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bCs/>
                <w:sz w:val="22"/>
                <w:szCs w:val="22"/>
              </w:rPr>
              <w:t>ISO</w:t>
            </w:r>
            <w:r w:rsidR="00092941" w:rsidRPr="00BE7A32">
              <w:rPr>
                <w:rFonts w:ascii="Arial" w:hAnsi="Arial" w:cs="Arial"/>
                <w:bCs/>
                <w:sz w:val="22"/>
                <w:szCs w:val="22"/>
              </w:rPr>
              <w:t> </w:t>
            </w:r>
            <w:r w:rsidRPr="00BE7A32">
              <w:rPr>
                <w:rFonts w:ascii="Arial" w:hAnsi="Arial" w:cs="Arial"/>
                <w:bCs/>
                <w:sz w:val="22"/>
                <w:szCs w:val="22"/>
              </w:rPr>
              <w:t>14001 arba lygiavertis</w:t>
            </w:r>
          </w:p>
        </w:tc>
        <w:tc>
          <w:tcPr>
            <w:tcW w:w="1088" w:type="pct"/>
          </w:tcPr>
          <w:p w14:paraId="398334E0" w14:textId="77777777" w:rsidR="0007603C" w:rsidRPr="00BE7A32" w:rsidRDefault="0007603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03C" w:rsidRPr="00BE7A32" w14:paraId="2D17751A" w14:textId="77777777" w:rsidTr="007C74CC">
        <w:trPr>
          <w:trHeight w:val="47"/>
        </w:trPr>
        <w:tc>
          <w:tcPr>
            <w:tcW w:w="412" w:type="pct"/>
          </w:tcPr>
          <w:p w14:paraId="414379E0" w14:textId="77777777" w:rsidR="0007603C" w:rsidRPr="00BE7A32" w:rsidRDefault="0007603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4A76648" w14:textId="06CB2C96" w:rsidR="0007603C" w:rsidRPr="00BE7A32" w:rsidRDefault="0007603C" w:rsidP="0007603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bCs/>
                <w:sz w:val="22"/>
                <w:szCs w:val="22"/>
              </w:rPr>
              <w:t xml:space="preserve">Gaminio </w:t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techninių duomenų lapuose deklaruojamų charakteristikų atitikimas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379" w:type="pct"/>
            <w:vAlign w:val="center"/>
          </w:tcPr>
          <w:p w14:paraId="350BC52E" w14:textId="1A59EE8E" w:rsidR="0007603C" w:rsidRPr="00BE7A32" w:rsidRDefault="0007603C" w:rsidP="000760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eastAsia="Arial" w:hAnsi="Arial" w:cs="Arial"/>
                <w:sz w:val="22"/>
                <w:szCs w:val="22"/>
              </w:rPr>
              <w:t xml:space="preserve">Perkamo gaminio </w:t>
            </w:r>
            <w:r w:rsidRPr="00BE7A32">
              <w:rPr>
                <w:rFonts w:ascii="Arial" w:hAnsi="Arial" w:cs="Arial"/>
                <w:bCs/>
                <w:sz w:val="22"/>
                <w:szCs w:val="22"/>
              </w:rPr>
              <w:t>patikrinimo dokumentas ne senesnis kaip du metai</w:t>
            </w:r>
          </w:p>
        </w:tc>
        <w:tc>
          <w:tcPr>
            <w:tcW w:w="1088" w:type="pct"/>
          </w:tcPr>
          <w:p w14:paraId="1F983434" w14:textId="77777777" w:rsidR="0007603C" w:rsidRPr="00BE7A32" w:rsidRDefault="0007603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03C" w:rsidRPr="00BE7A32" w14:paraId="07AC9215" w14:textId="77777777" w:rsidTr="007C74CC">
        <w:trPr>
          <w:trHeight w:val="47"/>
        </w:trPr>
        <w:tc>
          <w:tcPr>
            <w:tcW w:w="412" w:type="pct"/>
          </w:tcPr>
          <w:p w14:paraId="27FAA5FF" w14:textId="77777777" w:rsidR="0007603C" w:rsidRPr="00BE7A32" w:rsidRDefault="0007603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8BA1FFD" w14:textId="77777777" w:rsidR="0007603C" w:rsidRPr="00BE7A32" w:rsidRDefault="0007603C" w:rsidP="0007603C">
            <w:pPr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Gaminio suderinamumas ir</w:t>
            </w:r>
          </w:p>
          <w:p w14:paraId="55BEE394" w14:textId="776A13EF" w:rsidR="0007603C" w:rsidRPr="00BE7A32" w:rsidRDefault="0007603C" w:rsidP="0007603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maišomumas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įvairiomis proporcijomis su ESO elektros įrenginiuose naudojamomis alyvų rūšimis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379" w:type="pct"/>
            <w:vAlign w:val="center"/>
          </w:tcPr>
          <w:p w14:paraId="172D8A99" w14:textId="32A83866" w:rsidR="0007603C" w:rsidRPr="00BE7A32" w:rsidRDefault="0007603C" w:rsidP="0007603C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GK, VG, T</w:t>
            </w:r>
            <w:r w:rsidRPr="00BE7A32">
              <w:rPr>
                <w:rFonts w:ascii="Arial" w:hAnsi="Arial" w:cs="Arial"/>
                <w:sz w:val="22"/>
                <w:szCs w:val="22"/>
              </w:rPr>
              <w:noBreakHyphen/>
              <w:t xml:space="preserve">1500,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Nynas</w:t>
            </w:r>
            <w:proofErr w:type="spellEnd"/>
            <w:r w:rsidR="00092941" w:rsidRPr="00BE7A32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Nytro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10XN; 11GX;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Gemini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X, Lyra X, Shell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Diala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DX; S3 ZX-I; S4 ZX-I S4,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Ergon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Highvolt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 III,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Bergoline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TRANSAG GMX</w:t>
            </w:r>
          </w:p>
        </w:tc>
        <w:tc>
          <w:tcPr>
            <w:tcW w:w="1088" w:type="pct"/>
          </w:tcPr>
          <w:p w14:paraId="492ABD4A" w14:textId="77777777" w:rsidR="0007603C" w:rsidRPr="00BE7A32" w:rsidRDefault="0007603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74CC" w:rsidRPr="00BE7A32" w14:paraId="3FAF3925" w14:textId="77777777" w:rsidTr="005B276A">
        <w:trPr>
          <w:trHeight w:val="47"/>
        </w:trPr>
        <w:tc>
          <w:tcPr>
            <w:tcW w:w="412" w:type="pct"/>
          </w:tcPr>
          <w:p w14:paraId="0B3BD793" w14:textId="77777777" w:rsidR="007C74CC" w:rsidRPr="00BE7A32" w:rsidRDefault="007C74C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1C9E4B8" w14:textId="0042668A" w:rsidR="007C74CC" w:rsidRPr="00A361A4" w:rsidRDefault="0014330E" w:rsidP="0007603C">
            <w:pPr>
              <w:rPr>
                <w:rFonts w:ascii="Arial" w:hAnsi="Arial" w:cs="Arial"/>
                <w:sz w:val="22"/>
                <w:szCs w:val="22"/>
              </w:rPr>
            </w:pPr>
            <w:r w:rsidRPr="00A361A4">
              <w:rPr>
                <w:rFonts w:ascii="Arial" w:hAnsi="Arial" w:cs="Arial"/>
                <w:sz w:val="22"/>
                <w:szCs w:val="22"/>
              </w:rPr>
              <w:t>Izo</w:t>
            </w:r>
            <w:r w:rsidR="0020355A" w:rsidRPr="00A361A4">
              <w:rPr>
                <w:rFonts w:ascii="Arial" w:hAnsi="Arial" w:cs="Arial"/>
                <w:sz w:val="22"/>
                <w:szCs w:val="22"/>
              </w:rPr>
              <w:t xml:space="preserve">liacinės alyvos </w:t>
            </w:r>
            <w:r w:rsidRPr="00A361A4">
              <w:rPr>
                <w:rFonts w:ascii="Arial" w:hAnsi="Arial" w:cs="Arial"/>
                <w:sz w:val="22"/>
                <w:szCs w:val="22"/>
              </w:rPr>
              <w:t>gamintojas</w:t>
            </w:r>
            <w:r w:rsidRPr="00A361A4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  <w:vAlign w:val="center"/>
          </w:tcPr>
          <w:p w14:paraId="095810CF" w14:textId="518AC1BA" w:rsidR="007C74CC" w:rsidRPr="00A361A4" w:rsidRDefault="0020355A" w:rsidP="000760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1A4">
              <w:rPr>
                <w:rFonts w:ascii="Arial" w:hAnsi="Arial" w:cs="Arial"/>
                <w:sz w:val="22"/>
                <w:szCs w:val="22"/>
              </w:rPr>
              <w:t>Turi pateikti be</w:t>
            </w:r>
            <w:r w:rsidR="00BD13FA" w:rsidRPr="00A361A4">
              <w:rPr>
                <w:rFonts w:ascii="Arial" w:hAnsi="Arial" w:cs="Arial"/>
                <w:sz w:val="22"/>
                <w:szCs w:val="22"/>
              </w:rPr>
              <w:t xml:space="preserve">nt vieno iš galios transformatorių </w:t>
            </w:r>
            <w:r w:rsidR="00806ACE" w:rsidRPr="00A361A4">
              <w:rPr>
                <w:rFonts w:ascii="Arial" w:hAnsi="Arial" w:cs="Arial"/>
                <w:sz w:val="22"/>
                <w:szCs w:val="22"/>
              </w:rPr>
              <w:t xml:space="preserve">gamintojo </w:t>
            </w:r>
            <w:r w:rsidR="006C132F" w:rsidRPr="00A361A4">
              <w:rPr>
                <w:rFonts w:ascii="Arial" w:hAnsi="Arial" w:cs="Arial"/>
                <w:sz w:val="22"/>
                <w:szCs w:val="22"/>
              </w:rPr>
              <w:t xml:space="preserve">(Siemens, ABB, </w:t>
            </w:r>
            <w:proofErr w:type="spellStart"/>
            <w:r w:rsidR="006C132F" w:rsidRPr="00A361A4">
              <w:rPr>
                <w:rFonts w:ascii="Arial" w:hAnsi="Arial" w:cs="Arial"/>
                <w:sz w:val="22"/>
                <w:szCs w:val="22"/>
              </w:rPr>
              <w:t>Končar</w:t>
            </w:r>
            <w:proofErr w:type="spellEnd"/>
            <w:r w:rsidR="006C132F" w:rsidRPr="00A361A4">
              <w:rPr>
                <w:rFonts w:ascii="Arial" w:hAnsi="Arial" w:cs="Arial"/>
                <w:sz w:val="22"/>
                <w:szCs w:val="22"/>
              </w:rPr>
              <w:t>, ETRA</w:t>
            </w:r>
            <w:r w:rsidR="00E909D3" w:rsidRPr="00A361A4">
              <w:rPr>
                <w:rFonts w:ascii="Arial" w:hAnsi="Arial" w:cs="Arial"/>
                <w:sz w:val="22"/>
                <w:szCs w:val="22"/>
              </w:rPr>
              <w:t>, Hitachi</w:t>
            </w:r>
            <w:r w:rsidR="00FF6637" w:rsidRPr="00A361A4">
              <w:rPr>
                <w:rFonts w:ascii="Arial" w:hAnsi="Arial" w:cs="Arial"/>
                <w:sz w:val="22"/>
                <w:szCs w:val="22"/>
              </w:rPr>
              <w:t>)</w:t>
            </w:r>
            <w:r w:rsidR="00E909D3" w:rsidRPr="00A361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2D2B" w:rsidRPr="00A361A4">
              <w:rPr>
                <w:rFonts w:ascii="Arial" w:hAnsi="Arial" w:cs="Arial"/>
                <w:sz w:val="22"/>
                <w:szCs w:val="22"/>
              </w:rPr>
              <w:t xml:space="preserve">raštišką patvirtinimą kad siūloma </w:t>
            </w:r>
            <w:r w:rsidR="00BA009F" w:rsidRPr="00A361A4">
              <w:rPr>
                <w:rFonts w:ascii="Arial" w:hAnsi="Arial" w:cs="Arial"/>
                <w:sz w:val="22"/>
                <w:szCs w:val="22"/>
              </w:rPr>
              <w:t xml:space="preserve">izoliacinė alyva yra tinkama naudoti </w:t>
            </w:r>
            <w:r w:rsidR="006C132F" w:rsidRPr="00A361A4">
              <w:rPr>
                <w:rFonts w:ascii="Arial" w:hAnsi="Arial" w:cs="Arial"/>
                <w:sz w:val="22"/>
                <w:szCs w:val="22"/>
              </w:rPr>
              <w:t>galio</w:t>
            </w:r>
            <w:r w:rsidR="00A279B7" w:rsidRPr="00A361A4">
              <w:rPr>
                <w:rFonts w:ascii="Arial" w:hAnsi="Arial" w:cs="Arial"/>
                <w:sz w:val="22"/>
                <w:szCs w:val="22"/>
              </w:rPr>
              <w:t>s</w:t>
            </w:r>
            <w:r w:rsidR="000327C6" w:rsidRPr="00A361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132F" w:rsidRPr="00A361A4">
              <w:rPr>
                <w:rFonts w:ascii="Arial" w:hAnsi="Arial" w:cs="Arial"/>
                <w:sz w:val="22"/>
                <w:szCs w:val="22"/>
              </w:rPr>
              <w:t>transformatori</w:t>
            </w:r>
            <w:r w:rsidR="00261825" w:rsidRPr="00A361A4">
              <w:rPr>
                <w:rFonts w:ascii="Arial" w:hAnsi="Arial" w:cs="Arial"/>
                <w:sz w:val="22"/>
                <w:szCs w:val="22"/>
              </w:rPr>
              <w:t>uose</w:t>
            </w:r>
            <w:r w:rsidR="00623DA1" w:rsidRPr="00A361A4">
              <w:rPr>
                <w:rFonts w:ascii="Arial" w:hAnsi="Arial" w:cs="Arial"/>
                <w:sz w:val="22"/>
                <w:szCs w:val="22"/>
              </w:rPr>
              <w:t xml:space="preserve">. Raštiško patvirtinimo nereikia jeigu </w:t>
            </w:r>
            <w:r w:rsidR="00FE5D8B" w:rsidRPr="00A361A4">
              <w:rPr>
                <w:rFonts w:ascii="Arial" w:hAnsi="Arial" w:cs="Arial"/>
                <w:sz w:val="22"/>
                <w:szCs w:val="22"/>
              </w:rPr>
              <w:t xml:space="preserve">siūloma izoliacinė alyva </w:t>
            </w:r>
            <w:r w:rsidR="00F461AD" w:rsidRPr="00A361A4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="00F461AD" w:rsidRPr="00A361A4">
              <w:rPr>
                <w:rFonts w:ascii="Arial" w:hAnsi="Arial" w:cs="Arial"/>
                <w:sz w:val="22"/>
                <w:szCs w:val="22"/>
              </w:rPr>
              <w:t>Nynas</w:t>
            </w:r>
            <w:proofErr w:type="spellEnd"/>
            <w:r w:rsidR="00F461AD" w:rsidRPr="00A361A4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="00F461AD" w:rsidRPr="00A361A4">
              <w:rPr>
                <w:rFonts w:ascii="Arial" w:hAnsi="Arial" w:cs="Arial"/>
                <w:sz w:val="22"/>
                <w:szCs w:val="22"/>
              </w:rPr>
              <w:t>Nytro</w:t>
            </w:r>
            <w:proofErr w:type="spellEnd"/>
            <w:r w:rsidR="00F461AD" w:rsidRPr="00A361A4">
              <w:rPr>
                <w:rFonts w:ascii="Arial" w:hAnsi="Arial" w:cs="Arial"/>
                <w:sz w:val="22"/>
                <w:szCs w:val="22"/>
              </w:rPr>
              <w:t xml:space="preserve"> 10XN; 11GX; </w:t>
            </w:r>
            <w:proofErr w:type="spellStart"/>
            <w:r w:rsidR="00F461AD" w:rsidRPr="00A361A4">
              <w:rPr>
                <w:rFonts w:ascii="Arial" w:hAnsi="Arial" w:cs="Arial"/>
                <w:sz w:val="22"/>
                <w:szCs w:val="22"/>
              </w:rPr>
              <w:t>Gemini</w:t>
            </w:r>
            <w:proofErr w:type="spellEnd"/>
            <w:r w:rsidR="00F461AD" w:rsidRPr="00A361A4">
              <w:rPr>
                <w:rFonts w:ascii="Arial" w:hAnsi="Arial" w:cs="Arial"/>
                <w:sz w:val="22"/>
                <w:szCs w:val="22"/>
              </w:rPr>
              <w:t xml:space="preserve"> X, Lyra X, Shell </w:t>
            </w:r>
            <w:proofErr w:type="spellStart"/>
            <w:r w:rsidR="00F461AD" w:rsidRPr="00A361A4">
              <w:rPr>
                <w:rFonts w:ascii="Arial" w:hAnsi="Arial" w:cs="Arial"/>
                <w:sz w:val="22"/>
                <w:szCs w:val="22"/>
              </w:rPr>
              <w:t>Diala</w:t>
            </w:r>
            <w:proofErr w:type="spellEnd"/>
            <w:r w:rsidR="00F461AD" w:rsidRPr="00A361A4">
              <w:rPr>
                <w:rFonts w:ascii="Arial" w:hAnsi="Arial" w:cs="Arial"/>
                <w:sz w:val="22"/>
                <w:szCs w:val="22"/>
              </w:rPr>
              <w:t xml:space="preserve"> DX; S3 ZX-I; S4 ZX-I S4, </w:t>
            </w:r>
            <w:proofErr w:type="spellStart"/>
            <w:r w:rsidR="00F461AD" w:rsidRPr="00A361A4">
              <w:rPr>
                <w:rFonts w:ascii="Arial" w:hAnsi="Arial" w:cs="Arial"/>
                <w:sz w:val="22"/>
                <w:szCs w:val="22"/>
              </w:rPr>
              <w:t>Ergon</w:t>
            </w:r>
            <w:proofErr w:type="spellEnd"/>
            <w:r w:rsidR="00F461AD" w:rsidRPr="00A361A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461AD" w:rsidRPr="00A361A4">
              <w:rPr>
                <w:rFonts w:ascii="Arial" w:hAnsi="Arial" w:cs="Arial"/>
                <w:sz w:val="22"/>
                <w:szCs w:val="22"/>
              </w:rPr>
              <w:t>Highvolt</w:t>
            </w:r>
            <w:proofErr w:type="spellEnd"/>
            <w:r w:rsidR="00F461AD" w:rsidRPr="00A361A4">
              <w:rPr>
                <w:rFonts w:ascii="Arial" w:hAnsi="Arial" w:cs="Arial"/>
                <w:sz w:val="22"/>
                <w:szCs w:val="22"/>
              </w:rPr>
              <w:t xml:space="preserve"> III, </w:t>
            </w:r>
            <w:proofErr w:type="spellStart"/>
            <w:r w:rsidR="00F461AD" w:rsidRPr="00A361A4">
              <w:rPr>
                <w:rFonts w:ascii="Arial" w:hAnsi="Arial" w:cs="Arial"/>
                <w:sz w:val="22"/>
                <w:szCs w:val="22"/>
              </w:rPr>
              <w:t>Bergoline</w:t>
            </w:r>
            <w:proofErr w:type="spellEnd"/>
            <w:r w:rsidR="00F461AD" w:rsidRPr="00A361A4">
              <w:rPr>
                <w:rFonts w:ascii="Arial" w:hAnsi="Arial" w:cs="Arial"/>
                <w:sz w:val="22"/>
                <w:szCs w:val="22"/>
              </w:rPr>
              <w:t xml:space="preserve"> TRANSAG GMX) </w:t>
            </w:r>
            <w:r w:rsidR="00A93C41" w:rsidRPr="00A361A4">
              <w:rPr>
                <w:rFonts w:ascii="Arial" w:hAnsi="Arial" w:cs="Arial"/>
                <w:sz w:val="22"/>
                <w:szCs w:val="22"/>
              </w:rPr>
              <w:t xml:space="preserve">sėkmingai </w:t>
            </w:r>
            <w:r w:rsidR="00FE5D8B" w:rsidRPr="00A361A4">
              <w:rPr>
                <w:rFonts w:ascii="Arial" w:hAnsi="Arial" w:cs="Arial"/>
                <w:sz w:val="22"/>
                <w:szCs w:val="22"/>
              </w:rPr>
              <w:t xml:space="preserve">naudojama </w:t>
            </w:r>
            <w:r w:rsidR="00F461AD" w:rsidRPr="00A361A4">
              <w:rPr>
                <w:rFonts w:ascii="Arial" w:hAnsi="Arial" w:cs="Arial"/>
                <w:sz w:val="22"/>
                <w:szCs w:val="22"/>
              </w:rPr>
              <w:t>AB ESO galios transformatoriuose</w:t>
            </w:r>
            <w:r w:rsidR="00BC2F33" w:rsidRPr="00A361A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8" w:type="pct"/>
          </w:tcPr>
          <w:p w14:paraId="12897DE3" w14:textId="77777777" w:rsidR="007C74CC" w:rsidRPr="00BE7A32" w:rsidRDefault="007C74C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03C" w:rsidRPr="00BE7A32" w14:paraId="6D2F4F4A" w14:textId="77777777" w:rsidTr="007C74CC">
        <w:trPr>
          <w:trHeight w:val="47"/>
        </w:trPr>
        <w:tc>
          <w:tcPr>
            <w:tcW w:w="412" w:type="pct"/>
          </w:tcPr>
          <w:p w14:paraId="724454BD" w14:textId="77777777" w:rsidR="0007603C" w:rsidRPr="00BE7A32" w:rsidRDefault="0007603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273C4E1" w14:textId="78B86687" w:rsidR="0007603C" w:rsidRPr="00BE7A32" w:rsidRDefault="0007603C" w:rsidP="0007603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Gaminys atitinka standartą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379" w:type="pct"/>
            <w:vAlign w:val="center"/>
          </w:tcPr>
          <w:p w14:paraId="6E54CD11" w14:textId="006D9B75" w:rsidR="0007603C" w:rsidRPr="00BE7A32" w:rsidRDefault="0007603C" w:rsidP="0007603C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LST EN 60296 (</w:t>
            </w:r>
            <w:r w:rsidRPr="00BE7A32">
              <w:rPr>
                <w:rStyle w:val="Hyperlink"/>
                <w:rFonts w:ascii="Arial" w:hAnsi="Arial" w:cs="Arial"/>
                <w:sz w:val="22"/>
                <w:szCs w:val="22"/>
                <w:u w:val="none"/>
              </w:rPr>
              <w:t>5 leidimas)</w:t>
            </w:r>
            <w:r w:rsidRPr="00BE7A32">
              <w:rPr>
                <w:rFonts w:ascii="Arial" w:hAnsi="Arial" w:cs="Arial"/>
                <w:sz w:val="22"/>
                <w:szCs w:val="22"/>
              </w:rPr>
              <w:t>:2020</w:t>
            </w:r>
            <w:r w:rsidR="00026F57">
              <w:rPr>
                <w:rFonts w:ascii="Arial" w:hAnsi="Arial" w:cs="Arial"/>
                <w:sz w:val="22"/>
                <w:szCs w:val="22"/>
              </w:rPr>
              <w:t xml:space="preserve"> arba lygiavertį</w:t>
            </w:r>
          </w:p>
        </w:tc>
        <w:tc>
          <w:tcPr>
            <w:tcW w:w="1088" w:type="pct"/>
          </w:tcPr>
          <w:p w14:paraId="464C0381" w14:textId="77777777" w:rsidR="0007603C" w:rsidRPr="00BE7A32" w:rsidRDefault="0007603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03C" w:rsidRPr="00BE7A32" w14:paraId="4FAA3872" w14:textId="77777777" w:rsidTr="3DD7A141">
        <w:trPr>
          <w:trHeight w:val="47"/>
        </w:trPr>
        <w:tc>
          <w:tcPr>
            <w:tcW w:w="412" w:type="pct"/>
          </w:tcPr>
          <w:p w14:paraId="22992BB1" w14:textId="77777777" w:rsidR="0007603C" w:rsidRPr="00BE7A32" w:rsidRDefault="0007603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92DE7E9" w14:textId="69BBF652" w:rsidR="0007603C" w:rsidRPr="00BE7A32" w:rsidRDefault="0007603C" w:rsidP="0007603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Alyvos klasė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379" w:type="pct"/>
          </w:tcPr>
          <w:p w14:paraId="2126C1D8" w14:textId="6AE5946F" w:rsidR="0007603C" w:rsidRPr="00BE7A32" w:rsidRDefault="0007603C" w:rsidP="0007603C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A tipas (šviežia, nenaudota aukštos kokybės alyva su inhibitoriais)</w:t>
            </w:r>
          </w:p>
        </w:tc>
        <w:tc>
          <w:tcPr>
            <w:tcW w:w="1088" w:type="pct"/>
          </w:tcPr>
          <w:p w14:paraId="66E73A08" w14:textId="77777777" w:rsidR="0007603C" w:rsidRPr="00BE7A32" w:rsidRDefault="0007603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03C" w:rsidRPr="00BE7A32" w14:paraId="0765E0CD" w14:textId="77777777" w:rsidTr="00DA3770">
        <w:trPr>
          <w:trHeight w:val="47"/>
        </w:trPr>
        <w:tc>
          <w:tcPr>
            <w:tcW w:w="412" w:type="pct"/>
          </w:tcPr>
          <w:p w14:paraId="7C8ACF34" w14:textId="77777777" w:rsidR="0007603C" w:rsidRPr="00BE7A32" w:rsidRDefault="0007603C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743BEA89" w14:textId="047C4EB4" w:rsidR="0007603C" w:rsidRPr="00BE7A32" w:rsidRDefault="0007603C" w:rsidP="0007603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Didžiausia kinematinė klampa (</w:t>
            </w:r>
            <w:hyperlink r:id="rId11" w:history="1">
              <w:r w:rsidRPr="00BE7A32">
                <w:rPr>
                  <w:rFonts w:ascii="Arial" w:hAnsi="Arial" w:cs="Arial"/>
                  <w:sz w:val="22"/>
                  <w:szCs w:val="22"/>
                </w:rPr>
                <w:t>ISO 3104</w:t>
              </w:r>
            </w:hyperlink>
            <w:r w:rsidRPr="00BE7A32">
              <w:rPr>
                <w:rFonts w:ascii="Arial" w:hAnsi="Arial" w:cs="Arial"/>
                <w:sz w:val="22"/>
                <w:szCs w:val="22"/>
              </w:rPr>
              <w:t>):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  <w:vAlign w:val="center"/>
          </w:tcPr>
          <w:p w14:paraId="39A1724C" w14:textId="508F0C67" w:rsidR="0007603C" w:rsidRPr="00BE7A32" w:rsidRDefault="0007603C" w:rsidP="0007603C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01AA9013" w14:textId="77777777" w:rsidR="0007603C" w:rsidRPr="00BE7A32" w:rsidRDefault="0007603C" w:rsidP="000760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5E36FECE" w14:textId="77777777" w:rsidTr="3DD7A141">
        <w:trPr>
          <w:trHeight w:val="47"/>
        </w:trPr>
        <w:tc>
          <w:tcPr>
            <w:tcW w:w="412" w:type="pct"/>
          </w:tcPr>
          <w:p w14:paraId="4582A973" w14:textId="77777777" w:rsidR="00FC7507" w:rsidRPr="00BE7A32" w:rsidRDefault="00FC7507" w:rsidP="00FC750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0AB682F" w14:textId="4BFD9FF7" w:rsidR="00FC7507" w:rsidRPr="00BE7A32" w:rsidRDefault="00FC7507" w:rsidP="007607DA">
            <w:pPr>
              <w:ind w:left="22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  40 </w:t>
            </w: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E7A32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379" w:type="pct"/>
          </w:tcPr>
          <w:p w14:paraId="0AC8B0E3" w14:textId="5BEE9AA6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12,0 mm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BE7A32">
              <w:rPr>
                <w:rFonts w:ascii="Arial" w:hAnsi="Arial" w:cs="Arial"/>
                <w:sz w:val="22"/>
                <w:szCs w:val="22"/>
              </w:rPr>
              <w:t>/s</w:t>
            </w:r>
          </w:p>
        </w:tc>
        <w:tc>
          <w:tcPr>
            <w:tcW w:w="1088" w:type="pct"/>
          </w:tcPr>
          <w:p w14:paraId="5036B7D3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7BC50D89" w14:textId="77777777" w:rsidTr="00E65280">
        <w:trPr>
          <w:trHeight w:val="47"/>
        </w:trPr>
        <w:tc>
          <w:tcPr>
            <w:tcW w:w="412" w:type="pct"/>
          </w:tcPr>
          <w:p w14:paraId="56AABE0E" w14:textId="77777777" w:rsidR="00FC7507" w:rsidRPr="00BE7A32" w:rsidRDefault="00FC7507" w:rsidP="00FC750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6F4A0FA0" w14:textId="6BAFBCED" w:rsidR="00FC7507" w:rsidRPr="00BE7A32" w:rsidRDefault="00FC7507" w:rsidP="007607DA">
            <w:pPr>
              <w:ind w:left="22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- 30 </w:t>
            </w: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E7A32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379" w:type="pct"/>
            <w:vAlign w:val="center"/>
          </w:tcPr>
          <w:p w14:paraId="07466696" w14:textId="4FEFBC25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1800 mm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r w:rsidRPr="00BE7A32">
              <w:rPr>
                <w:rFonts w:ascii="Arial" w:hAnsi="Arial" w:cs="Arial"/>
                <w:sz w:val="22"/>
                <w:szCs w:val="22"/>
              </w:rPr>
              <w:t>/s</w:t>
            </w:r>
          </w:p>
        </w:tc>
        <w:tc>
          <w:tcPr>
            <w:tcW w:w="1088" w:type="pct"/>
          </w:tcPr>
          <w:p w14:paraId="32DA4CE7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51978B7E" w14:textId="77777777" w:rsidTr="00E65280">
        <w:trPr>
          <w:trHeight w:val="47"/>
        </w:trPr>
        <w:tc>
          <w:tcPr>
            <w:tcW w:w="412" w:type="pct"/>
          </w:tcPr>
          <w:p w14:paraId="429E7242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5392281D" w14:textId="3B11AE95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Stingimo temperatūra (</w:t>
            </w:r>
            <w:hyperlink r:id="rId12" w:history="1">
              <w:r w:rsidRPr="00BE7A32">
                <w:rPr>
                  <w:rFonts w:ascii="Arial" w:hAnsi="Arial" w:cs="Arial"/>
                  <w:sz w:val="22"/>
                  <w:szCs w:val="22"/>
                </w:rPr>
                <w:t>ISO 3</w:t>
              </w:r>
            </w:hyperlink>
            <w:r w:rsidRPr="00BE7A32">
              <w:rPr>
                <w:rFonts w:ascii="Arial" w:hAnsi="Arial" w:cs="Arial"/>
                <w:sz w:val="22"/>
                <w:szCs w:val="22"/>
              </w:rPr>
              <w:t>016)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  <w:vAlign w:val="center"/>
          </w:tcPr>
          <w:p w14:paraId="2919CE15" w14:textId="30636D7C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- 40 </w:t>
            </w: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E7A32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88" w:type="pct"/>
          </w:tcPr>
          <w:p w14:paraId="5E03C488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7B52290D" w14:textId="77777777" w:rsidTr="00851F23">
        <w:trPr>
          <w:trHeight w:val="158"/>
        </w:trPr>
        <w:tc>
          <w:tcPr>
            <w:tcW w:w="412" w:type="pct"/>
          </w:tcPr>
          <w:p w14:paraId="51F311A2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74F8424C" w14:textId="716C0257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Vandens kiekis (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>IEC 60814)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731464A1" w14:textId="57A2AAB5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30 mg/kg</w:t>
            </w:r>
          </w:p>
        </w:tc>
        <w:tc>
          <w:tcPr>
            <w:tcW w:w="1088" w:type="pct"/>
          </w:tcPr>
          <w:p w14:paraId="70655A9D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1AC86F97" w14:textId="77777777" w:rsidTr="00E65280">
        <w:trPr>
          <w:trHeight w:val="47"/>
        </w:trPr>
        <w:tc>
          <w:tcPr>
            <w:tcW w:w="412" w:type="pct"/>
          </w:tcPr>
          <w:p w14:paraId="7B5BEDE8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10C2DA0A" w14:textId="167BB933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Pramušimo įtampa (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>IEC 60156</w:t>
            </w:r>
            <w:r w:rsidRPr="00BE7A32">
              <w:rPr>
                <w:rFonts w:ascii="Arial" w:hAnsi="Arial" w:cs="Arial"/>
                <w:sz w:val="22"/>
                <w:szCs w:val="22"/>
              </w:rPr>
              <w:t>):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  <w:vAlign w:val="center"/>
          </w:tcPr>
          <w:p w14:paraId="1E3375BF" w14:textId="78D0B72B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3738D822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16E83EC9" w14:textId="77777777" w:rsidTr="00E65280">
        <w:trPr>
          <w:trHeight w:val="47"/>
        </w:trPr>
        <w:tc>
          <w:tcPr>
            <w:tcW w:w="412" w:type="pct"/>
          </w:tcPr>
          <w:p w14:paraId="321F9F7C" w14:textId="77777777" w:rsidR="00FC7507" w:rsidRPr="00BE7A32" w:rsidRDefault="00FC7507" w:rsidP="00FC750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02361E2F" w14:textId="237C8C08" w:rsidR="00FC7507" w:rsidRPr="00BE7A32" w:rsidRDefault="00FC7507" w:rsidP="007607DA">
            <w:pPr>
              <w:ind w:left="22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Atvežtai alyvai</w:t>
            </w:r>
          </w:p>
        </w:tc>
        <w:tc>
          <w:tcPr>
            <w:tcW w:w="1379" w:type="pct"/>
            <w:vAlign w:val="center"/>
          </w:tcPr>
          <w:p w14:paraId="7130A526" w14:textId="7C14D2B7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 30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88" w:type="pct"/>
          </w:tcPr>
          <w:p w14:paraId="723C85DC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4AB78203" w14:textId="77777777" w:rsidTr="00E65280">
        <w:trPr>
          <w:trHeight w:val="47"/>
        </w:trPr>
        <w:tc>
          <w:tcPr>
            <w:tcW w:w="412" w:type="pct"/>
          </w:tcPr>
          <w:p w14:paraId="3505F574" w14:textId="77777777" w:rsidR="00FC7507" w:rsidRPr="00BE7A32" w:rsidRDefault="00FC7507" w:rsidP="00FC7507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40A62A53" w14:textId="45E49F15" w:rsidR="00FC7507" w:rsidRPr="00BE7A32" w:rsidRDefault="00FC7507" w:rsidP="007607DA">
            <w:pPr>
              <w:autoSpaceDE w:val="0"/>
              <w:autoSpaceDN w:val="0"/>
              <w:adjustRightInd w:val="0"/>
              <w:ind w:left="223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Paruoštos vartoti</w:t>
            </w:r>
          </w:p>
        </w:tc>
        <w:tc>
          <w:tcPr>
            <w:tcW w:w="1379" w:type="pct"/>
            <w:vAlign w:val="center"/>
          </w:tcPr>
          <w:p w14:paraId="41B27B0F" w14:textId="6EB7B1FB" w:rsidR="00FC7507" w:rsidRPr="00BE7A32" w:rsidRDefault="00FC7507" w:rsidP="00FC7507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 70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088" w:type="pct"/>
          </w:tcPr>
          <w:p w14:paraId="7727BE2B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781D9ADD" w14:textId="77777777" w:rsidTr="3DD7A141">
        <w:trPr>
          <w:trHeight w:val="47"/>
        </w:trPr>
        <w:tc>
          <w:tcPr>
            <w:tcW w:w="412" w:type="pct"/>
          </w:tcPr>
          <w:p w14:paraId="6AE8D3C5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01112D86" w14:textId="1833E3B8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Tankis esant 20 </w:t>
            </w: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E7A32">
              <w:rPr>
                <w:rFonts w:ascii="Arial" w:hAnsi="Arial" w:cs="Arial"/>
                <w:sz w:val="22"/>
                <w:szCs w:val="22"/>
              </w:rPr>
              <w:t>C (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>ISO 12185)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0B0C1206" w14:textId="19B3D54D" w:rsidR="00FC7507" w:rsidRPr="00BE7A32" w:rsidRDefault="00FC7507" w:rsidP="00FC7507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895 kg/m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88" w:type="pct"/>
          </w:tcPr>
          <w:p w14:paraId="691C2753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00C94AA7" w14:textId="77777777" w:rsidTr="3DD7A141">
        <w:trPr>
          <w:trHeight w:val="47"/>
        </w:trPr>
        <w:tc>
          <w:tcPr>
            <w:tcW w:w="412" w:type="pct"/>
          </w:tcPr>
          <w:p w14:paraId="103D0808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069DCD9" w14:textId="230A9B14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Dielektrinių nuostolių kampas </w:t>
            </w:r>
            <w:proofErr w:type="spellStart"/>
            <w:r w:rsidRPr="00BE7A32">
              <w:rPr>
                <w:rFonts w:ascii="Arial" w:hAnsi="Arial" w:cs="Arial"/>
                <w:i/>
                <w:iCs/>
                <w:sz w:val="22"/>
                <w:szCs w:val="22"/>
              </w:rPr>
              <w:t>tg</w:t>
            </w:r>
            <w:proofErr w:type="spellEnd"/>
            <w:r w:rsidRPr="00BE7A32">
              <w:rPr>
                <w:rFonts w:ascii="Arial" w:hAnsi="Arial" w:cs="Arial"/>
                <w:i/>
                <w:iCs/>
                <w:sz w:val="22"/>
                <w:szCs w:val="22"/>
              </w:rPr>
              <w:sym w:font="Symbol" w:char="F064"/>
            </w:r>
            <w:r w:rsidRPr="00BE7A32">
              <w:rPr>
                <w:rFonts w:ascii="Arial" w:hAnsi="Arial" w:cs="Arial"/>
                <w:sz w:val="22"/>
                <w:szCs w:val="22"/>
              </w:rPr>
              <w:t>, esant 90</w:t>
            </w: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E7A32">
              <w:rPr>
                <w:rFonts w:ascii="Arial" w:hAnsi="Arial" w:cs="Arial"/>
                <w:sz w:val="22"/>
                <w:szCs w:val="22"/>
              </w:rPr>
              <w:t>C (</w:t>
            </w:r>
            <w:hyperlink r:id="rId13" w:history="1">
              <w:r w:rsidRPr="00BE7A32">
                <w:rPr>
                  <w:rFonts w:ascii="Arial" w:hAnsi="Arial" w:cs="Arial"/>
                  <w:sz w:val="22"/>
                  <w:szCs w:val="22"/>
                </w:rPr>
                <w:t>IEC 60247</w:t>
              </w:r>
            </w:hyperlink>
            <w:r w:rsidRPr="00BE7A32">
              <w:rPr>
                <w:rFonts w:ascii="Arial" w:hAnsi="Arial" w:cs="Arial"/>
                <w:sz w:val="22"/>
                <w:szCs w:val="22"/>
              </w:rPr>
              <w:t>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484A1E50" w14:textId="68EC1944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0,005</w:t>
            </w:r>
          </w:p>
        </w:tc>
        <w:tc>
          <w:tcPr>
            <w:tcW w:w="1088" w:type="pct"/>
          </w:tcPr>
          <w:p w14:paraId="5E79C6B7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5843AD91" w14:textId="77777777" w:rsidTr="00E65280">
        <w:trPr>
          <w:trHeight w:val="47"/>
        </w:trPr>
        <w:tc>
          <w:tcPr>
            <w:tcW w:w="412" w:type="pct"/>
          </w:tcPr>
          <w:p w14:paraId="3F137FDF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6A1D5FFB" w14:textId="44923F16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Spalva (ISO 2049)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379" w:type="pct"/>
            <w:vAlign w:val="center"/>
          </w:tcPr>
          <w:p w14:paraId="03F81573" w14:textId="398B12B9" w:rsidR="00FC7507" w:rsidRPr="00BE7A32" w:rsidRDefault="00FC7507" w:rsidP="00FC7507">
            <w:pPr>
              <w:contextualSpacing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L0,5 (</w:t>
            </w: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0,5)</w:t>
            </w:r>
          </w:p>
        </w:tc>
        <w:tc>
          <w:tcPr>
            <w:tcW w:w="1088" w:type="pct"/>
          </w:tcPr>
          <w:p w14:paraId="5F5B9A84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3BB37CAA" w14:textId="77777777" w:rsidTr="002D601C">
        <w:trPr>
          <w:trHeight w:val="47"/>
        </w:trPr>
        <w:tc>
          <w:tcPr>
            <w:tcW w:w="412" w:type="pct"/>
          </w:tcPr>
          <w:p w14:paraId="34A8F698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108FE3C" w14:textId="275A13FB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Išvaizda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  <w:vAlign w:val="center"/>
          </w:tcPr>
          <w:p w14:paraId="610E158B" w14:textId="45BD56AE" w:rsidR="00FC7507" w:rsidRPr="00BE7A32" w:rsidRDefault="00FC7507" w:rsidP="00FC7507">
            <w:pPr>
              <w:contextualSpacing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Skaidri, be nuosėdų, be matomo užteršimo požymių</w:t>
            </w:r>
          </w:p>
        </w:tc>
        <w:tc>
          <w:tcPr>
            <w:tcW w:w="1088" w:type="pct"/>
          </w:tcPr>
          <w:p w14:paraId="745D55DA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18FB591E" w14:textId="77777777" w:rsidTr="3DD7A141">
        <w:trPr>
          <w:trHeight w:val="47"/>
        </w:trPr>
        <w:tc>
          <w:tcPr>
            <w:tcW w:w="412" w:type="pct"/>
          </w:tcPr>
          <w:p w14:paraId="63F93003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9B3DF3E" w14:textId="0BB32A87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Rūgštingumas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(IEC 62021)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34884CE7" w14:textId="7373444C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0,01 mg KOH/g</w:t>
            </w:r>
          </w:p>
        </w:tc>
        <w:tc>
          <w:tcPr>
            <w:tcW w:w="1088" w:type="pct"/>
          </w:tcPr>
          <w:p w14:paraId="6BFB0BAA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0EC4376D" w14:textId="77777777" w:rsidTr="3DD7A141">
        <w:trPr>
          <w:trHeight w:val="47"/>
        </w:trPr>
        <w:tc>
          <w:tcPr>
            <w:tcW w:w="412" w:type="pct"/>
          </w:tcPr>
          <w:p w14:paraId="56421CE9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15BF3EE" w14:textId="28100DD9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Paviršinis įtempimas (IEC 62961)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7FA9D0C4" w14:textId="0AF00997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43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mN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>/m</w:t>
            </w:r>
          </w:p>
        </w:tc>
        <w:tc>
          <w:tcPr>
            <w:tcW w:w="1088" w:type="pct"/>
          </w:tcPr>
          <w:p w14:paraId="30BAF134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64D53B42" w14:textId="77777777" w:rsidTr="3DD7A141">
        <w:trPr>
          <w:trHeight w:val="47"/>
        </w:trPr>
        <w:tc>
          <w:tcPr>
            <w:tcW w:w="412" w:type="pct"/>
          </w:tcPr>
          <w:p w14:paraId="7E897B90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7B564EAD" w14:textId="35AC8B78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Bendras sieros kiekis (ISO 14596 ar ISO 8754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</w:t>
            </w:r>
          </w:p>
        </w:tc>
        <w:tc>
          <w:tcPr>
            <w:tcW w:w="1379" w:type="pct"/>
          </w:tcPr>
          <w:p w14:paraId="39153D5B" w14:textId="376F5B7A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0,05 %</w:t>
            </w:r>
          </w:p>
        </w:tc>
        <w:tc>
          <w:tcPr>
            <w:tcW w:w="1088" w:type="pct"/>
          </w:tcPr>
          <w:p w14:paraId="7EDFA54B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1961F0A7" w14:textId="77777777" w:rsidTr="3DD7A141">
        <w:trPr>
          <w:trHeight w:val="47"/>
        </w:trPr>
        <w:tc>
          <w:tcPr>
            <w:tcW w:w="412" w:type="pct"/>
          </w:tcPr>
          <w:p w14:paraId="6B6CDBEF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A3E5B3B" w14:textId="46152BD7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Korozinė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siera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(DIN 51353)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553EC691" w14:textId="353FACC0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Nekorozinė</w:t>
            </w:r>
            <w:proofErr w:type="spellEnd"/>
          </w:p>
        </w:tc>
        <w:tc>
          <w:tcPr>
            <w:tcW w:w="1088" w:type="pct"/>
          </w:tcPr>
          <w:p w14:paraId="6454843C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49335884" w14:textId="77777777" w:rsidTr="3DD7A141">
        <w:trPr>
          <w:trHeight w:val="47"/>
        </w:trPr>
        <w:tc>
          <w:tcPr>
            <w:tcW w:w="412" w:type="pct"/>
          </w:tcPr>
          <w:p w14:paraId="7391A914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36104B98" w14:textId="66D30CD3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Galimai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korozinė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siera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(IEC 62535)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2A30CC47" w14:textId="499FFB01" w:rsidR="00FC7507" w:rsidRPr="00BE7A32" w:rsidRDefault="00FC7507" w:rsidP="00FC7507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sz w:val="22"/>
                <w:szCs w:val="22"/>
              </w:rPr>
            </w:pP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Nekorozinė</w:t>
            </w:r>
            <w:proofErr w:type="spellEnd"/>
          </w:p>
        </w:tc>
        <w:tc>
          <w:tcPr>
            <w:tcW w:w="1088" w:type="pct"/>
          </w:tcPr>
          <w:p w14:paraId="2D199344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2A5E6AE6" w14:textId="77777777" w:rsidTr="3DD7A141">
        <w:trPr>
          <w:trHeight w:val="47"/>
        </w:trPr>
        <w:tc>
          <w:tcPr>
            <w:tcW w:w="412" w:type="pct"/>
          </w:tcPr>
          <w:p w14:paraId="634613CA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27220E6" w14:textId="196D34F9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DBDS 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>(IEC 62697-1)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3F64DC57" w14:textId="1F8C942B" w:rsidR="00FC7507" w:rsidRPr="00BE7A32" w:rsidRDefault="00FC7507" w:rsidP="00F5697E">
            <w:pPr>
              <w:pStyle w:val="ListParagraph"/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ArialMT" w:cs="Arial"/>
              </w:rPr>
            </w:pPr>
            <w:r w:rsidRPr="00BE7A32">
              <w:rPr>
                <w:rFonts w:cs="Arial"/>
              </w:rPr>
              <w:t>Neaptinkama (&lt;</w:t>
            </w:r>
            <w:r w:rsidR="002D601C" w:rsidRPr="00BE7A32">
              <w:rPr>
                <w:rFonts w:cs="Arial"/>
              </w:rPr>
              <w:t> </w:t>
            </w:r>
            <w:r w:rsidRPr="00BE7A32">
              <w:rPr>
                <w:rFonts w:cs="Arial"/>
              </w:rPr>
              <w:t>5</w:t>
            </w:r>
            <w:r w:rsidR="002D601C" w:rsidRPr="00BE7A32">
              <w:rPr>
                <w:rFonts w:cs="Arial"/>
              </w:rPr>
              <w:t> </w:t>
            </w:r>
            <w:r w:rsidRPr="00BE7A32">
              <w:rPr>
                <w:rFonts w:cs="Arial"/>
              </w:rPr>
              <w:t>mg/kg)</w:t>
            </w:r>
          </w:p>
        </w:tc>
        <w:tc>
          <w:tcPr>
            <w:tcW w:w="1088" w:type="pct"/>
          </w:tcPr>
          <w:p w14:paraId="1B65C5B5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7E35C5EB" w14:textId="77777777" w:rsidTr="3DD7A141">
        <w:trPr>
          <w:trHeight w:val="47"/>
        </w:trPr>
        <w:tc>
          <w:tcPr>
            <w:tcW w:w="412" w:type="pct"/>
          </w:tcPr>
          <w:p w14:paraId="6221C5D9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44AFF418" w14:textId="4F61DA48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Inhibitoriai (IEC 60666)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2D340387" w14:textId="77FFE73A" w:rsidR="00FC7507" w:rsidRPr="00BE7A32" w:rsidRDefault="00FC7507" w:rsidP="00F5697E">
            <w:pPr>
              <w:pStyle w:val="ListParagraph"/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ArialMT" w:cs="Arial"/>
              </w:rPr>
            </w:pPr>
            <w:r w:rsidRPr="00BE7A32">
              <w:rPr>
                <w:rFonts w:cs="Arial"/>
              </w:rPr>
              <w:t xml:space="preserve">0,08 % </w:t>
            </w:r>
            <w:r w:rsidRPr="00BE7A32">
              <w:rPr>
                <w:rFonts w:cs="Arial"/>
              </w:rPr>
              <w:sym w:font="Symbol" w:char="F0B8"/>
            </w:r>
            <w:r w:rsidRPr="00BE7A32">
              <w:rPr>
                <w:rFonts w:cs="Arial"/>
              </w:rPr>
              <w:t xml:space="preserve"> 0,4 %</w:t>
            </w:r>
          </w:p>
        </w:tc>
        <w:tc>
          <w:tcPr>
            <w:tcW w:w="1088" w:type="pct"/>
          </w:tcPr>
          <w:p w14:paraId="3F781E78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05755709" w14:textId="77777777" w:rsidTr="3DD7A141">
        <w:trPr>
          <w:trHeight w:val="47"/>
        </w:trPr>
        <w:tc>
          <w:tcPr>
            <w:tcW w:w="412" w:type="pct"/>
          </w:tcPr>
          <w:p w14:paraId="6CD5B0D2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5CED6531" w14:textId="2F568B91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Metalo </w:t>
            </w:r>
            <w:proofErr w:type="spellStart"/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>pasyvatorių</w:t>
            </w:r>
            <w:proofErr w:type="spellEnd"/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(korozijos inhibitorių) priedai </w:t>
            </w:r>
            <w:r w:rsidRPr="00BE7A32">
              <w:rPr>
                <w:rFonts w:ascii="Arial" w:hAnsi="Arial" w:cs="Arial"/>
                <w:sz w:val="22"/>
                <w:szCs w:val="22"/>
              </w:rPr>
              <w:t>(IEC 60666)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1A500137" w14:textId="00CF9176" w:rsidR="00FC7507" w:rsidRPr="00BE7A32" w:rsidRDefault="00FC7507" w:rsidP="00F5697E">
            <w:pPr>
              <w:pStyle w:val="ListParagraph"/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ArialMT" w:cs="Arial"/>
              </w:rPr>
            </w:pPr>
            <w:r w:rsidRPr="00BE7A32">
              <w:rPr>
                <w:rFonts w:cs="Arial"/>
              </w:rPr>
              <w:t>Neaptinkama (&lt;</w:t>
            </w:r>
            <w:r w:rsidR="002D601C" w:rsidRPr="00BE7A32">
              <w:rPr>
                <w:rFonts w:cs="Arial"/>
              </w:rPr>
              <w:t> </w:t>
            </w:r>
            <w:r w:rsidRPr="00BE7A32">
              <w:rPr>
                <w:rFonts w:cs="Arial"/>
              </w:rPr>
              <w:t>5</w:t>
            </w:r>
            <w:r w:rsidR="002D601C" w:rsidRPr="00BE7A32">
              <w:rPr>
                <w:rFonts w:cs="Arial"/>
              </w:rPr>
              <w:t> </w:t>
            </w:r>
            <w:r w:rsidRPr="00BE7A32">
              <w:rPr>
                <w:rFonts w:cs="Arial"/>
              </w:rPr>
              <w:t>mg/kg)</w:t>
            </w:r>
          </w:p>
        </w:tc>
        <w:tc>
          <w:tcPr>
            <w:tcW w:w="1088" w:type="pct"/>
          </w:tcPr>
          <w:p w14:paraId="0A4B4A7D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6EDFA0F8" w14:textId="77777777" w:rsidTr="3DD7A141">
        <w:trPr>
          <w:trHeight w:val="47"/>
        </w:trPr>
        <w:tc>
          <w:tcPr>
            <w:tcW w:w="412" w:type="pct"/>
          </w:tcPr>
          <w:p w14:paraId="76CE85B8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6BECE6BE" w14:textId="5918B037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2-furfurolas ir susijęs junginių kiekis </w:t>
            </w:r>
            <w:r w:rsidRPr="00BE7A32">
              <w:rPr>
                <w:rFonts w:ascii="Arial" w:hAnsi="Arial" w:cs="Arial"/>
                <w:sz w:val="22"/>
                <w:szCs w:val="22"/>
              </w:rPr>
              <w:t>(IEC 61198)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7A5CED72" w14:textId="232D1BC1" w:rsidR="00FC7507" w:rsidRPr="00BE7A32" w:rsidRDefault="00FC7507" w:rsidP="00F5697E">
            <w:pPr>
              <w:pStyle w:val="ListParagraph"/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ArialMT" w:cs="Arial"/>
              </w:rPr>
            </w:pPr>
            <w:r w:rsidRPr="00BE7A32">
              <w:rPr>
                <w:rFonts w:cs="Arial"/>
              </w:rPr>
              <w:t>Neaptinkama (&lt; 0,05 mg/kg) kiekvienam atskiram junginiui</w:t>
            </w:r>
          </w:p>
        </w:tc>
        <w:tc>
          <w:tcPr>
            <w:tcW w:w="1088" w:type="pct"/>
          </w:tcPr>
          <w:p w14:paraId="5A0E3A4E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2145D37E" w14:textId="77777777" w:rsidTr="3DD7A141">
        <w:trPr>
          <w:trHeight w:val="47"/>
        </w:trPr>
        <w:tc>
          <w:tcPr>
            <w:tcW w:w="412" w:type="pct"/>
          </w:tcPr>
          <w:p w14:paraId="5FD555AA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164431FA" w14:textId="1B4BB812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color w:val="000000"/>
                <w:sz w:val="22"/>
                <w:szCs w:val="22"/>
              </w:rPr>
              <w:t>Dujų išsiskyrimas esant</w:t>
            </w:r>
            <w:r w:rsidR="002D601C" w:rsidRPr="00BE7A3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E7A32">
              <w:rPr>
                <w:rFonts w:ascii="Arial" w:hAnsi="Arial" w:cs="Arial"/>
                <w:color w:val="000000"/>
                <w:sz w:val="22"/>
                <w:szCs w:val="22"/>
              </w:rPr>
              <w:t>termo</w:t>
            </w:r>
            <w:proofErr w:type="spellEnd"/>
            <w:r w:rsidRPr="00BE7A32">
              <w:rPr>
                <w:rFonts w:ascii="Arial" w:hAnsi="Arial" w:cs="Arial"/>
                <w:color w:val="000000"/>
                <w:sz w:val="22"/>
                <w:szCs w:val="22"/>
              </w:rPr>
              <w:noBreakHyphen/>
              <w:t xml:space="preserve">oksidaciniam poveikiui </w:t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(pagal IEC 60296 A.4)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513E07C8" w14:textId="37CDC1AD" w:rsidR="00FC7507" w:rsidRPr="00BE7A32" w:rsidRDefault="00FC7507" w:rsidP="00F5697E">
            <w:pPr>
              <w:pStyle w:val="ListParagraph"/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ArialMT" w:cs="Arial"/>
              </w:rPr>
            </w:pPr>
            <w:r w:rsidRPr="00BE7A32">
              <w:rPr>
                <w:rFonts w:cs="Arial"/>
              </w:rPr>
              <w:t xml:space="preserve">&lt; 50 </w:t>
            </w:r>
            <w:proofErr w:type="spellStart"/>
            <w:r w:rsidRPr="00BE7A32">
              <w:rPr>
                <w:rFonts w:cs="Arial"/>
              </w:rPr>
              <w:t>μl</w:t>
            </w:r>
            <w:proofErr w:type="spellEnd"/>
            <w:r w:rsidRPr="00BE7A32">
              <w:rPr>
                <w:rFonts w:cs="Arial"/>
              </w:rPr>
              <w:t>/l (H</w:t>
            </w:r>
            <w:r w:rsidRPr="00BE7A32">
              <w:rPr>
                <w:rFonts w:cs="Arial"/>
                <w:vertAlign w:val="subscript"/>
              </w:rPr>
              <w:t>2</w:t>
            </w:r>
            <w:r w:rsidRPr="00BE7A32">
              <w:rPr>
                <w:rFonts w:cs="Arial"/>
              </w:rPr>
              <w:t>), &lt; 50 </w:t>
            </w:r>
            <w:proofErr w:type="spellStart"/>
            <w:r w:rsidRPr="00BE7A32">
              <w:rPr>
                <w:rFonts w:cs="Arial"/>
              </w:rPr>
              <w:t>μl</w:t>
            </w:r>
            <w:proofErr w:type="spellEnd"/>
            <w:r w:rsidRPr="00BE7A32">
              <w:rPr>
                <w:rFonts w:cs="Arial"/>
              </w:rPr>
              <w:t>/l (CH</w:t>
            </w:r>
            <w:r w:rsidRPr="00BE7A32">
              <w:rPr>
                <w:rFonts w:cs="Arial"/>
                <w:vertAlign w:val="subscript"/>
              </w:rPr>
              <w:t>4</w:t>
            </w:r>
            <w:r w:rsidRPr="00BE7A32">
              <w:rPr>
                <w:rFonts w:cs="Arial"/>
              </w:rPr>
              <w:t>), &lt; 50 </w:t>
            </w:r>
            <w:proofErr w:type="spellStart"/>
            <w:r w:rsidRPr="00BE7A32">
              <w:rPr>
                <w:rFonts w:cs="Arial"/>
              </w:rPr>
              <w:t>μl</w:t>
            </w:r>
            <w:proofErr w:type="spellEnd"/>
            <w:r w:rsidRPr="00BE7A32">
              <w:rPr>
                <w:rFonts w:cs="Arial"/>
              </w:rPr>
              <w:t>/l (C</w:t>
            </w:r>
            <w:r w:rsidRPr="00BE7A32">
              <w:rPr>
                <w:rFonts w:cs="Arial"/>
                <w:vertAlign w:val="subscript"/>
              </w:rPr>
              <w:t>2</w:t>
            </w:r>
            <w:r w:rsidRPr="00BE7A32">
              <w:rPr>
                <w:rFonts w:cs="Arial"/>
              </w:rPr>
              <w:t>H</w:t>
            </w:r>
            <w:r w:rsidRPr="00BE7A32">
              <w:rPr>
                <w:rFonts w:cs="Arial"/>
                <w:vertAlign w:val="subscript"/>
              </w:rPr>
              <w:t>6</w:t>
            </w:r>
            <w:r w:rsidRPr="00BE7A32">
              <w:rPr>
                <w:rFonts w:cs="Arial"/>
              </w:rPr>
              <w:t>)</w:t>
            </w:r>
          </w:p>
        </w:tc>
        <w:tc>
          <w:tcPr>
            <w:tcW w:w="1088" w:type="pct"/>
          </w:tcPr>
          <w:p w14:paraId="53BD53D4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4AF1A385" w14:textId="77777777" w:rsidTr="3DD7A141">
        <w:trPr>
          <w:trHeight w:val="47"/>
        </w:trPr>
        <w:tc>
          <w:tcPr>
            <w:tcW w:w="412" w:type="pct"/>
          </w:tcPr>
          <w:p w14:paraId="29C909A1" w14:textId="77777777" w:rsidR="00FC7507" w:rsidRPr="00BE7A32" w:rsidRDefault="00FC7507" w:rsidP="00FC750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</w:tcPr>
          <w:p w14:paraId="20832BD9" w14:textId="737AEB59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Oksidavimosi stabilumas (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 xml:space="preserve">IEC 61125 </w:t>
            </w:r>
            <w:r w:rsidRPr="00BE7A32">
              <w:rPr>
                <w:rFonts w:ascii="Arial" w:hAnsi="Arial" w:cs="Arial"/>
                <w:sz w:val="22"/>
                <w:szCs w:val="22"/>
              </w:rPr>
              <w:t>badymo trukmė</w:t>
            </w:r>
            <w:r w:rsidR="002D601C" w:rsidRPr="00BE7A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7A32">
              <w:rPr>
                <w:rFonts w:ascii="Arial" w:hAnsi="Arial" w:cs="Arial"/>
                <w:sz w:val="22"/>
                <w:szCs w:val="22"/>
              </w:rPr>
              <w:t>500 h)</w:t>
            </w:r>
            <w:r w:rsidR="002D601C" w:rsidRPr="00BE7A32">
              <w:rPr>
                <w:rFonts w:ascii="Arial" w:hAnsi="Arial" w:cs="Arial"/>
                <w:sz w:val="22"/>
                <w:szCs w:val="22"/>
              </w:rPr>
              <w:t>: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6335ECCF" w14:textId="77777777" w:rsidR="00FC7507" w:rsidRPr="00BE7A32" w:rsidRDefault="00FC7507" w:rsidP="00F5697E">
            <w:pPr>
              <w:pStyle w:val="ListParagraph"/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ArialMT" w:cs="Arial"/>
              </w:rPr>
            </w:pPr>
          </w:p>
        </w:tc>
        <w:tc>
          <w:tcPr>
            <w:tcW w:w="1088" w:type="pct"/>
          </w:tcPr>
          <w:p w14:paraId="26CABE42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47A4AD81" w14:textId="77777777" w:rsidTr="3DD7A141">
        <w:trPr>
          <w:trHeight w:val="47"/>
        </w:trPr>
        <w:tc>
          <w:tcPr>
            <w:tcW w:w="412" w:type="pct"/>
          </w:tcPr>
          <w:p w14:paraId="0AB0E7D5" w14:textId="77777777" w:rsidR="00FC7507" w:rsidRPr="00BE7A32" w:rsidRDefault="00FC7507" w:rsidP="00BE7A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</w:tcPr>
          <w:p w14:paraId="3FBA98D7" w14:textId="6C9CF74B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Rūgštingumas po </w:t>
            </w:r>
            <w:r w:rsidRPr="00BE7A32">
              <w:rPr>
                <w:rFonts w:ascii="Arial" w:hAnsi="Arial" w:cs="Arial"/>
                <w:sz w:val="22"/>
                <w:szCs w:val="22"/>
              </w:rPr>
              <w:t>stabilumo</w:t>
            </w: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bandymo</w:t>
            </w:r>
          </w:p>
        </w:tc>
        <w:tc>
          <w:tcPr>
            <w:tcW w:w="1379" w:type="pct"/>
          </w:tcPr>
          <w:p w14:paraId="74864E5D" w14:textId="5CC7EF9B" w:rsidR="00FC7507" w:rsidRPr="00BE7A32" w:rsidRDefault="00FC7507" w:rsidP="00F5697E">
            <w:pPr>
              <w:pStyle w:val="ListParagraph"/>
              <w:tabs>
                <w:tab w:val="left" w:pos="39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eastAsia="ArialMT" w:cs="Arial"/>
              </w:rPr>
            </w:pPr>
            <w:r w:rsidRPr="00BE7A32">
              <w:rPr>
                <w:rFonts w:cs="Arial"/>
              </w:rPr>
              <w:sym w:font="Symbol" w:char="F0A3"/>
            </w:r>
            <w:r w:rsidRPr="00BE7A32">
              <w:rPr>
                <w:rFonts w:cs="Arial"/>
              </w:rPr>
              <w:t xml:space="preserve"> 0,3 mg KOH/g</w:t>
            </w:r>
          </w:p>
        </w:tc>
        <w:tc>
          <w:tcPr>
            <w:tcW w:w="1088" w:type="pct"/>
          </w:tcPr>
          <w:p w14:paraId="5F7932F4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23A4514C" w14:textId="77777777" w:rsidTr="3DD7A141">
        <w:trPr>
          <w:trHeight w:val="47"/>
        </w:trPr>
        <w:tc>
          <w:tcPr>
            <w:tcW w:w="412" w:type="pct"/>
          </w:tcPr>
          <w:p w14:paraId="4992BDBD" w14:textId="77777777" w:rsidR="00FC7507" w:rsidRPr="00BE7A32" w:rsidRDefault="00FC7507" w:rsidP="00BE7A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</w:tcPr>
          <w:p w14:paraId="1D85EB02" w14:textId="7D3FF4C8" w:rsidR="00FC7507" w:rsidRPr="00BE7A32" w:rsidRDefault="00FC7507" w:rsidP="00FC7507">
            <w:pPr>
              <w:autoSpaceDE w:val="0"/>
              <w:autoSpaceDN w:val="0"/>
              <w:adjustRightInd w:val="0"/>
              <w:rPr>
                <w:rFonts w:ascii="Arial" w:eastAsia="ArialMT" w:hAnsi="Arial" w:cs="Arial"/>
                <w:sz w:val="22"/>
                <w:szCs w:val="22"/>
              </w:rPr>
            </w:pP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Nuosėdos po </w:t>
            </w:r>
            <w:r w:rsidRPr="00BE7A32">
              <w:rPr>
                <w:rFonts w:ascii="Arial" w:hAnsi="Arial" w:cs="Arial"/>
                <w:sz w:val="22"/>
                <w:szCs w:val="22"/>
              </w:rPr>
              <w:t>stabilumo</w:t>
            </w: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bandymo</w:t>
            </w:r>
          </w:p>
        </w:tc>
        <w:tc>
          <w:tcPr>
            <w:tcW w:w="1379" w:type="pct"/>
          </w:tcPr>
          <w:p w14:paraId="35955C0E" w14:textId="199E96F1" w:rsidR="00FC7507" w:rsidRPr="00BE7A32" w:rsidRDefault="00FC7507" w:rsidP="00F5697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 0,05 %</w:t>
            </w:r>
          </w:p>
        </w:tc>
        <w:tc>
          <w:tcPr>
            <w:tcW w:w="1088" w:type="pct"/>
          </w:tcPr>
          <w:p w14:paraId="3DF964FF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4DFCFCB1" w14:textId="77777777" w:rsidTr="3DD7A141">
        <w:trPr>
          <w:trHeight w:val="47"/>
        </w:trPr>
        <w:tc>
          <w:tcPr>
            <w:tcW w:w="412" w:type="pct"/>
          </w:tcPr>
          <w:p w14:paraId="0A744357" w14:textId="77777777" w:rsidR="00FC7507" w:rsidRPr="00BE7A32" w:rsidRDefault="00FC7507" w:rsidP="00BE7A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</w:tcPr>
          <w:p w14:paraId="29481BBA" w14:textId="74115FCF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Dielektrinių nuostolių kampas </w:t>
            </w:r>
            <w:proofErr w:type="spellStart"/>
            <w:r w:rsidRPr="00BE7A32">
              <w:rPr>
                <w:rFonts w:ascii="Arial" w:hAnsi="Arial" w:cs="Arial"/>
                <w:i/>
                <w:iCs/>
                <w:sz w:val="22"/>
                <w:szCs w:val="22"/>
              </w:rPr>
              <w:t>tg</w:t>
            </w:r>
            <w:proofErr w:type="spellEnd"/>
            <w:r w:rsidRPr="00BE7A32">
              <w:rPr>
                <w:rFonts w:ascii="Arial" w:hAnsi="Arial" w:cs="Arial"/>
                <w:i/>
                <w:iCs/>
                <w:sz w:val="22"/>
                <w:szCs w:val="22"/>
              </w:rPr>
              <w:sym w:font="Symbol" w:char="F064"/>
            </w:r>
            <w:r w:rsidRPr="00BE7A32">
              <w:rPr>
                <w:rFonts w:ascii="Arial" w:hAnsi="Arial" w:cs="Arial"/>
                <w:sz w:val="22"/>
                <w:szCs w:val="22"/>
              </w:rPr>
              <w:t>, esant 90</w:t>
            </w:r>
            <w:r w:rsidRPr="00BE7A32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BE7A32">
              <w:rPr>
                <w:rFonts w:ascii="Arial" w:hAnsi="Arial" w:cs="Arial"/>
                <w:sz w:val="22"/>
                <w:szCs w:val="22"/>
              </w:rPr>
              <w:t xml:space="preserve">C </w:t>
            </w: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po </w:t>
            </w:r>
            <w:r w:rsidRPr="00BE7A32">
              <w:rPr>
                <w:rFonts w:ascii="Arial" w:hAnsi="Arial" w:cs="Arial"/>
                <w:sz w:val="22"/>
                <w:szCs w:val="22"/>
              </w:rPr>
              <w:t>stabilumo</w:t>
            </w:r>
            <w:r w:rsidRPr="00BE7A32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bandymo</w:t>
            </w:r>
          </w:p>
        </w:tc>
        <w:tc>
          <w:tcPr>
            <w:tcW w:w="1379" w:type="pct"/>
          </w:tcPr>
          <w:p w14:paraId="4E5C6E1C" w14:textId="4CEBA414" w:rsidR="00FC7507" w:rsidRPr="00A93C41" w:rsidRDefault="00FC7507" w:rsidP="00F5697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3C4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A93C41">
              <w:rPr>
                <w:rFonts w:ascii="Arial" w:hAnsi="Arial" w:cs="Arial"/>
                <w:sz w:val="22"/>
                <w:szCs w:val="22"/>
              </w:rPr>
              <w:t xml:space="preserve"> 0,</w:t>
            </w:r>
            <w:r w:rsidR="00B25D30" w:rsidRPr="00A93C41">
              <w:rPr>
                <w:rFonts w:ascii="Arial" w:hAnsi="Arial" w:cs="Arial"/>
                <w:sz w:val="22"/>
                <w:szCs w:val="22"/>
              </w:rPr>
              <w:t>0</w:t>
            </w:r>
            <w:r w:rsidRPr="00A93C4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88" w:type="pct"/>
          </w:tcPr>
          <w:p w14:paraId="4AF90336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01E5C143" w14:textId="77777777" w:rsidTr="3DD7A141">
        <w:trPr>
          <w:trHeight w:val="47"/>
        </w:trPr>
        <w:tc>
          <w:tcPr>
            <w:tcW w:w="412" w:type="pct"/>
          </w:tcPr>
          <w:p w14:paraId="51703FFC" w14:textId="77777777" w:rsidR="00FC7507" w:rsidRPr="00BE7A32" w:rsidRDefault="00FC7507" w:rsidP="002D60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</w:tcPr>
          <w:p w14:paraId="5A5378E4" w14:textId="55996C07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 xml:space="preserve">Pliūpsnio temperatūra (ISO 2719) 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1379" w:type="pct"/>
          </w:tcPr>
          <w:p w14:paraId="4F51B492" w14:textId="79D22BE5" w:rsidR="00FC7507" w:rsidRPr="00A93C41" w:rsidRDefault="00FC7507" w:rsidP="00F5697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3C41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A93C41">
              <w:rPr>
                <w:rFonts w:ascii="Arial" w:hAnsi="Arial" w:cs="Arial"/>
                <w:sz w:val="22"/>
                <w:szCs w:val="22"/>
              </w:rPr>
              <w:t xml:space="preserve"> 135 </w:t>
            </w:r>
            <w:r w:rsidRPr="00A93C41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A93C41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088" w:type="pct"/>
          </w:tcPr>
          <w:p w14:paraId="0C89148B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7875FB51" w14:textId="77777777" w:rsidTr="3DD7A141">
        <w:trPr>
          <w:trHeight w:val="47"/>
        </w:trPr>
        <w:tc>
          <w:tcPr>
            <w:tcW w:w="412" w:type="pct"/>
          </w:tcPr>
          <w:p w14:paraId="375ABFB0" w14:textId="77777777" w:rsidR="00FC7507" w:rsidRPr="00BE7A32" w:rsidRDefault="00FC7507" w:rsidP="002D60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</w:tcPr>
          <w:p w14:paraId="2F788806" w14:textId="0EEAEADA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PCA medžiagų kiekis (IP 346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3E0713CA" w14:textId="0105A518" w:rsidR="00FC7507" w:rsidRPr="00A93C41" w:rsidRDefault="00FC7507" w:rsidP="00F5697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3C41">
              <w:rPr>
                <w:rFonts w:ascii="Arial" w:hAnsi="Arial" w:cs="Arial"/>
                <w:sz w:val="22"/>
                <w:szCs w:val="22"/>
                <w:lang w:eastAsia="lt-LT"/>
              </w:rPr>
              <w:t xml:space="preserve">&lt; </w:t>
            </w:r>
            <w:r w:rsidR="00582838" w:rsidRPr="00A93C41"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  <w:r w:rsidRPr="00A93C41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A93C41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088" w:type="pct"/>
          </w:tcPr>
          <w:p w14:paraId="308EFC68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68CAB664" w14:textId="77777777" w:rsidTr="3DD7A141">
        <w:trPr>
          <w:trHeight w:val="47"/>
        </w:trPr>
        <w:tc>
          <w:tcPr>
            <w:tcW w:w="412" w:type="pct"/>
          </w:tcPr>
          <w:p w14:paraId="18455C8A" w14:textId="77777777" w:rsidR="00FC7507" w:rsidRPr="00BE7A32" w:rsidRDefault="00FC7507" w:rsidP="002D60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</w:tcPr>
          <w:p w14:paraId="37FBE1D7" w14:textId="73C92122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PCB medžiagų kiekis (</w:t>
            </w:r>
            <w:r w:rsidRPr="00BE7A32">
              <w:rPr>
                <w:rFonts w:ascii="Arial" w:hAnsi="Arial" w:cs="Arial"/>
                <w:sz w:val="22"/>
                <w:szCs w:val="22"/>
                <w:lang w:eastAsia="lt-LT"/>
              </w:rPr>
              <w:t>IEC 61619)</w:t>
            </w:r>
            <w:r w:rsidRPr="00BE7A32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1379" w:type="pct"/>
          </w:tcPr>
          <w:p w14:paraId="5513C86D" w14:textId="4BC376FE" w:rsidR="00FC7507" w:rsidRPr="00BE7A32" w:rsidRDefault="00FC7507" w:rsidP="00F5697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5D30">
              <w:rPr>
                <w:rFonts w:ascii="Arial" w:hAnsi="Arial" w:cs="Arial"/>
                <w:sz w:val="22"/>
                <w:szCs w:val="22"/>
              </w:rPr>
              <w:t>Neaptinkama (</w:t>
            </w:r>
            <w:r w:rsidRPr="00B25D30">
              <w:rPr>
                <w:rFonts w:ascii="Arial" w:hAnsi="Arial" w:cs="Arial"/>
                <w:sz w:val="22"/>
                <w:szCs w:val="22"/>
                <w:lang w:eastAsia="lt-LT"/>
              </w:rPr>
              <w:t>&lt;</w:t>
            </w:r>
            <w:r w:rsidR="00F5697E" w:rsidRPr="00B25D30">
              <w:rPr>
                <w:rFonts w:ascii="Arial" w:hAnsi="Arial" w:cs="Arial"/>
                <w:sz w:val="22"/>
                <w:szCs w:val="22"/>
                <w:lang w:eastAsia="lt-LT"/>
              </w:rPr>
              <w:t> </w:t>
            </w:r>
            <w:r w:rsidRPr="00B25D30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  <w:r w:rsidR="00F5697E" w:rsidRPr="00B25D30">
              <w:rPr>
                <w:rFonts w:ascii="Arial" w:hAnsi="Arial" w:cs="Arial"/>
                <w:sz w:val="22"/>
                <w:szCs w:val="22"/>
                <w:lang w:eastAsia="lt-LT"/>
              </w:rPr>
              <w:t> </w:t>
            </w:r>
            <w:r w:rsidRPr="00B25D30">
              <w:rPr>
                <w:rFonts w:ascii="Arial" w:hAnsi="Arial" w:cs="Arial"/>
                <w:sz w:val="22"/>
                <w:szCs w:val="22"/>
                <w:lang w:eastAsia="lt-LT"/>
              </w:rPr>
              <w:t>mg/kg)</w:t>
            </w:r>
          </w:p>
        </w:tc>
        <w:tc>
          <w:tcPr>
            <w:tcW w:w="1088" w:type="pct"/>
          </w:tcPr>
          <w:p w14:paraId="72FCD6D6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0BB3B26E" w14:textId="77777777" w:rsidTr="3DD7A141">
        <w:trPr>
          <w:trHeight w:val="47"/>
        </w:trPr>
        <w:tc>
          <w:tcPr>
            <w:tcW w:w="412" w:type="pct"/>
          </w:tcPr>
          <w:p w14:paraId="5D1A4D7B" w14:textId="77777777" w:rsidR="00FC7507" w:rsidRPr="00BE7A32" w:rsidRDefault="00FC7507" w:rsidP="002D601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</w:tcPr>
          <w:p w14:paraId="551B4724" w14:textId="24C94321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Techniniai dokumentai pateikiami su gaminiu:</w:t>
            </w:r>
          </w:p>
        </w:tc>
        <w:tc>
          <w:tcPr>
            <w:tcW w:w="1379" w:type="pct"/>
          </w:tcPr>
          <w:p w14:paraId="128519A8" w14:textId="0023E319" w:rsidR="00FC7507" w:rsidRPr="00BE7A32" w:rsidRDefault="00FC7507" w:rsidP="00F5697E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8" w:type="pct"/>
          </w:tcPr>
          <w:p w14:paraId="1735F2E3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51BDDF5B" w14:textId="77777777" w:rsidTr="00E65280">
        <w:trPr>
          <w:trHeight w:val="47"/>
        </w:trPr>
        <w:tc>
          <w:tcPr>
            <w:tcW w:w="412" w:type="pct"/>
          </w:tcPr>
          <w:p w14:paraId="3F719DBD" w14:textId="77777777" w:rsidR="00FC7507" w:rsidRPr="00BE7A32" w:rsidRDefault="00FC7507" w:rsidP="00BE7A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2121" w:type="pct"/>
            <w:vAlign w:val="center"/>
          </w:tcPr>
          <w:p w14:paraId="04BD26D1" w14:textId="528CA6D8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pct"/>
            <w:vAlign w:val="center"/>
          </w:tcPr>
          <w:p w14:paraId="6786DA85" w14:textId="58210EAC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bCs/>
                <w:sz w:val="22"/>
                <w:szCs w:val="22"/>
              </w:rPr>
              <w:t xml:space="preserve">Alyvos </w:t>
            </w:r>
            <w:r w:rsidRPr="00BE7A32">
              <w:rPr>
                <w:rFonts w:ascii="Arial" w:hAnsi="Arial" w:cs="Arial"/>
                <w:sz w:val="22"/>
                <w:szCs w:val="22"/>
              </w:rPr>
              <w:t>techninių</w:t>
            </w:r>
            <w:r w:rsidRPr="00BE7A32">
              <w:rPr>
                <w:rFonts w:ascii="Arial" w:eastAsia="Arial" w:hAnsi="Arial" w:cs="Arial"/>
                <w:sz w:val="22"/>
                <w:szCs w:val="22"/>
              </w:rPr>
              <w:t xml:space="preserve"> rodiklių gamintojo sertifikatas </w:t>
            </w:r>
            <w:r w:rsidRPr="00BE7A32">
              <w:rPr>
                <w:rFonts w:ascii="Arial" w:hAnsi="Arial" w:cs="Arial"/>
                <w:sz w:val="22"/>
                <w:szCs w:val="22"/>
              </w:rPr>
              <w:t>COA (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7A32">
              <w:rPr>
                <w:rFonts w:ascii="Arial" w:hAnsi="Arial" w:cs="Arial"/>
                <w:sz w:val="22"/>
                <w:szCs w:val="22"/>
              </w:rPr>
              <w:t>Analysis</w:t>
            </w:r>
            <w:proofErr w:type="spellEnd"/>
            <w:r w:rsidRPr="00BE7A3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88" w:type="pct"/>
          </w:tcPr>
          <w:p w14:paraId="3B79FBCE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7507" w:rsidRPr="00BE7A32" w14:paraId="7A2F1E72" w14:textId="77777777" w:rsidTr="00E65280">
        <w:trPr>
          <w:trHeight w:val="47"/>
        </w:trPr>
        <w:tc>
          <w:tcPr>
            <w:tcW w:w="412" w:type="pct"/>
          </w:tcPr>
          <w:p w14:paraId="30F5F6FB" w14:textId="77777777" w:rsidR="00FC7507" w:rsidRPr="00BE7A32" w:rsidRDefault="00FC7507" w:rsidP="00BE7A32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ind w:left="113" w:firstLine="0"/>
              <w:jc w:val="center"/>
              <w:rPr>
                <w:rFonts w:eastAsia="Times New Roman" w:cs="Arial"/>
                <w:b/>
              </w:rPr>
            </w:pPr>
          </w:p>
        </w:tc>
        <w:tc>
          <w:tcPr>
            <w:tcW w:w="2121" w:type="pct"/>
            <w:vAlign w:val="center"/>
          </w:tcPr>
          <w:p w14:paraId="6710D89E" w14:textId="330028CB" w:rsidR="00FC7507" w:rsidRPr="00BE7A32" w:rsidRDefault="00FC7507" w:rsidP="00FC7507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9" w:type="pct"/>
            <w:vAlign w:val="center"/>
          </w:tcPr>
          <w:p w14:paraId="0C5312A6" w14:textId="073CB37B" w:rsidR="00FC7507" w:rsidRPr="00BE7A32" w:rsidRDefault="00FC7507" w:rsidP="00FC7507">
            <w:p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7A32">
              <w:rPr>
                <w:rFonts w:ascii="Arial" w:hAnsi="Arial" w:cs="Arial"/>
                <w:sz w:val="22"/>
                <w:szCs w:val="22"/>
              </w:rPr>
              <w:t>Saugos duomenų lapas</w:t>
            </w:r>
          </w:p>
        </w:tc>
        <w:tc>
          <w:tcPr>
            <w:tcW w:w="1088" w:type="pct"/>
          </w:tcPr>
          <w:p w14:paraId="69FF1756" w14:textId="77777777" w:rsidR="00FC7507" w:rsidRPr="00BE7A32" w:rsidRDefault="00FC7507" w:rsidP="00FC75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26E784" w14:textId="77777777" w:rsidR="00602554" w:rsidRPr="00BE7A32" w:rsidRDefault="00602554" w:rsidP="00602554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8BEA9AB" w14:textId="77777777" w:rsidR="00DD1401" w:rsidRPr="00BE7A32" w:rsidRDefault="00DD1401" w:rsidP="00DD1401">
      <w:pPr>
        <w:pStyle w:val="NoSpacing"/>
        <w:rPr>
          <w:rFonts w:ascii="Arial" w:eastAsia="Arial" w:hAnsi="Arial" w:cs="Arial"/>
        </w:rPr>
      </w:pPr>
      <w:r w:rsidRPr="00BE7A32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57FCB7B" w14:textId="77777777" w:rsidR="00DD1401" w:rsidRPr="00BE7A32" w:rsidRDefault="00DD1401" w:rsidP="00DD1401">
      <w:pPr>
        <w:pStyle w:val="NoSpacing"/>
        <w:rPr>
          <w:rFonts w:ascii="Arial" w:eastAsia="Arial" w:hAnsi="Arial" w:cs="Arial"/>
          <w:b/>
          <w:bCs/>
        </w:rPr>
      </w:pPr>
    </w:p>
    <w:p w14:paraId="02ADF6AB" w14:textId="77777777" w:rsidR="00DD1401" w:rsidRPr="00BE7A32" w:rsidRDefault="00DD1401" w:rsidP="00DD1401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E7A32">
        <w:rPr>
          <w:rFonts w:ascii="Arial" w:eastAsia="Arial" w:hAnsi="Arial" w:cs="Arial"/>
        </w:rPr>
        <w:t xml:space="preserve">Vadybos sistemos sertifikato kopija; </w:t>
      </w:r>
    </w:p>
    <w:p w14:paraId="66DCAE73" w14:textId="77777777" w:rsidR="00DD1401" w:rsidRPr="00BE7A32" w:rsidRDefault="00DD1401" w:rsidP="00DD1401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E7A32">
        <w:rPr>
          <w:rFonts w:ascii="Arial" w:eastAsia="Times New Roman" w:hAnsi="Arial" w:cs="Arial"/>
          <w:lang w:eastAsia="lt-LT"/>
        </w:rPr>
        <w:t xml:space="preserve">Aplinkos apsaugos vadybos sistemų </w:t>
      </w:r>
      <w:r w:rsidRPr="00BE7A32">
        <w:rPr>
          <w:rFonts w:ascii="Arial" w:hAnsi="Arial" w:cs="Arial"/>
          <w:bCs/>
        </w:rPr>
        <w:t>įvertinimo sertifikato kopija;</w:t>
      </w:r>
    </w:p>
    <w:p w14:paraId="3B1D51B0" w14:textId="77777777" w:rsidR="00DD1401" w:rsidRPr="00BE7A32" w:rsidRDefault="00DD1401" w:rsidP="00DD1401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E7A32">
        <w:rPr>
          <w:rFonts w:ascii="Arial" w:hAnsi="Arial" w:cs="Arial"/>
          <w:bCs/>
        </w:rPr>
        <w:t>Gaminio</w:t>
      </w:r>
      <w:r w:rsidRPr="00BE7A32">
        <w:rPr>
          <w:rFonts w:ascii="Arial" w:eastAsia="Arial" w:hAnsi="Arial" w:cs="Arial"/>
        </w:rPr>
        <w:t xml:space="preserve"> </w:t>
      </w:r>
      <w:r w:rsidRPr="00BE7A32">
        <w:rPr>
          <w:rFonts w:ascii="Arial" w:hAnsi="Arial" w:cs="Arial"/>
        </w:rPr>
        <w:t>techninių</w:t>
      </w:r>
      <w:r w:rsidRPr="00BE7A32">
        <w:rPr>
          <w:rFonts w:ascii="Arial" w:eastAsia="Arial" w:hAnsi="Arial" w:cs="Arial"/>
        </w:rPr>
        <w:t xml:space="preserve"> rodiklių gamintojo sertifikatas </w:t>
      </w:r>
      <w:r w:rsidRPr="00BE7A32">
        <w:rPr>
          <w:rFonts w:ascii="Arial" w:hAnsi="Arial" w:cs="Arial"/>
        </w:rPr>
        <w:t>COA (</w:t>
      </w:r>
      <w:proofErr w:type="spellStart"/>
      <w:r w:rsidRPr="00BE7A32">
        <w:rPr>
          <w:rFonts w:ascii="Arial" w:hAnsi="Arial" w:cs="Arial"/>
        </w:rPr>
        <w:t>Certificate</w:t>
      </w:r>
      <w:proofErr w:type="spellEnd"/>
      <w:r w:rsidRPr="00BE7A32">
        <w:rPr>
          <w:rFonts w:ascii="Arial" w:hAnsi="Arial" w:cs="Arial"/>
        </w:rPr>
        <w:t xml:space="preserve"> </w:t>
      </w:r>
      <w:proofErr w:type="spellStart"/>
      <w:r w:rsidRPr="00BE7A32">
        <w:rPr>
          <w:rFonts w:ascii="Arial" w:hAnsi="Arial" w:cs="Arial"/>
        </w:rPr>
        <w:t>of</w:t>
      </w:r>
      <w:proofErr w:type="spellEnd"/>
      <w:r w:rsidRPr="00BE7A32">
        <w:rPr>
          <w:rFonts w:ascii="Arial" w:hAnsi="Arial" w:cs="Arial"/>
        </w:rPr>
        <w:t xml:space="preserve"> </w:t>
      </w:r>
      <w:proofErr w:type="spellStart"/>
      <w:r w:rsidRPr="00BE7A32">
        <w:rPr>
          <w:rFonts w:ascii="Arial" w:hAnsi="Arial" w:cs="Arial"/>
        </w:rPr>
        <w:t>Analysis</w:t>
      </w:r>
      <w:proofErr w:type="spellEnd"/>
      <w:r w:rsidRPr="00BE7A32">
        <w:rPr>
          <w:rFonts w:ascii="Arial" w:hAnsi="Arial" w:cs="Arial"/>
        </w:rPr>
        <w:t>)</w:t>
      </w:r>
      <w:r w:rsidRPr="00BE7A32">
        <w:rPr>
          <w:rFonts w:ascii="Arial" w:eastAsia="Arial" w:hAnsi="Arial" w:cs="Arial"/>
        </w:rPr>
        <w:t>;</w:t>
      </w:r>
    </w:p>
    <w:p w14:paraId="6ED3AA98" w14:textId="77777777" w:rsidR="00DD1401" w:rsidRPr="00BE7A32" w:rsidRDefault="00DD1401" w:rsidP="00DD1401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BE7A32">
        <w:rPr>
          <w:rFonts w:ascii="Arial" w:eastAsia="Arial" w:hAnsi="Arial" w:cs="Arial"/>
        </w:rPr>
        <w:t>Gaminio techninis aprašymas arba gaminio gamintojo deklaracija.</w:t>
      </w:r>
    </w:p>
    <w:p w14:paraId="63DA6D16" w14:textId="7CD8EB0F" w:rsidR="00B07EA5" w:rsidRPr="00A90EF6" w:rsidRDefault="00B07EA5" w:rsidP="00DD1401">
      <w:pPr>
        <w:pStyle w:val="NoSpacing"/>
        <w:rPr>
          <w:rFonts w:ascii="Arial" w:eastAsia="Times New Roman" w:hAnsi="Arial" w:cs="Arial"/>
        </w:rPr>
      </w:pPr>
    </w:p>
    <w:sectPr w:rsidR="00B07EA5" w:rsidRPr="00A90EF6" w:rsidSect="002B169A">
      <w:headerReference w:type="default" r:id="rId14"/>
      <w:footerReference w:type="default" r:id="rId15"/>
      <w:headerReference w:type="first" r:id="rId16"/>
      <w:pgSz w:w="11906" w:h="16838" w:code="9"/>
      <w:pgMar w:top="1701" w:right="567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7F5D" w14:textId="77777777" w:rsidR="00506723" w:rsidRDefault="00506723" w:rsidP="00026881">
      <w:r>
        <w:separator/>
      </w:r>
    </w:p>
  </w:endnote>
  <w:endnote w:type="continuationSeparator" w:id="0">
    <w:p w14:paraId="6344781B" w14:textId="77777777" w:rsidR="00506723" w:rsidRDefault="00506723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54766" w14:textId="77777777" w:rsidR="00506723" w:rsidRDefault="00506723" w:rsidP="00026881">
      <w:r>
        <w:separator/>
      </w:r>
    </w:p>
  </w:footnote>
  <w:footnote w:type="continuationSeparator" w:id="0">
    <w:p w14:paraId="695C57DA" w14:textId="77777777" w:rsidR="00506723" w:rsidRDefault="00506723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3A550A82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5" w14:textId="6C311750" w:rsidR="00026881" w:rsidRDefault="00E96BC9" w:rsidP="00D91B80">
    <w:pPr>
      <w:pStyle w:val="Header"/>
      <w:tabs>
        <w:tab w:val="clear" w:pos="4819"/>
      </w:tabs>
    </w:pPr>
    <w:r>
      <w:tab/>
      <w:t xml:space="preserve">   </w:t>
    </w:r>
  </w:p>
  <w:p w14:paraId="2CA374DB" w14:textId="118110B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530"/>
    <w:multiLevelType w:val="hybridMultilevel"/>
    <w:tmpl w:val="9B429DEA"/>
    <w:lvl w:ilvl="0" w:tplc="057CDECC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F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693D1E"/>
    <w:multiLevelType w:val="hybridMultilevel"/>
    <w:tmpl w:val="C310F3DC"/>
    <w:lvl w:ilvl="0" w:tplc="C7860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6174E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0628B"/>
    <w:multiLevelType w:val="hybridMultilevel"/>
    <w:tmpl w:val="6F0CAA6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20301"/>
    <w:multiLevelType w:val="hybridMultilevel"/>
    <w:tmpl w:val="F7F291F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A2D9B"/>
    <w:multiLevelType w:val="hybridMultilevel"/>
    <w:tmpl w:val="97D2E78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C2188"/>
    <w:multiLevelType w:val="hybridMultilevel"/>
    <w:tmpl w:val="4A5AD8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1739A"/>
    <w:multiLevelType w:val="hybridMultilevel"/>
    <w:tmpl w:val="4926979E"/>
    <w:lvl w:ilvl="0" w:tplc="DE7E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2692A"/>
    <w:multiLevelType w:val="hybridMultilevel"/>
    <w:tmpl w:val="82C646D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6BEC"/>
    <w:multiLevelType w:val="hybridMultilevel"/>
    <w:tmpl w:val="C65EB85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35229"/>
    <w:multiLevelType w:val="hybridMultilevel"/>
    <w:tmpl w:val="839EC1D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30034"/>
    <w:multiLevelType w:val="multilevel"/>
    <w:tmpl w:val="717C43C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4E7B03"/>
    <w:multiLevelType w:val="hybridMultilevel"/>
    <w:tmpl w:val="1646C37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A43DD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65BD9"/>
    <w:multiLevelType w:val="hybridMultilevel"/>
    <w:tmpl w:val="C1A44B7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D4015"/>
    <w:multiLevelType w:val="hybridMultilevel"/>
    <w:tmpl w:val="3D1CEB1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02FB6"/>
    <w:multiLevelType w:val="hybridMultilevel"/>
    <w:tmpl w:val="F55EABB0"/>
    <w:lvl w:ilvl="0" w:tplc="0427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CE4A88"/>
    <w:multiLevelType w:val="hybridMultilevel"/>
    <w:tmpl w:val="210662A8"/>
    <w:lvl w:ilvl="0" w:tplc="C786057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626429"/>
    <w:multiLevelType w:val="hybridMultilevel"/>
    <w:tmpl w:val="A64EA696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5318E"/>
    <w:multiLevelType w:val="hybridMultilevel"/>
    <w:tmpl w:val="B532BA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66517E"/>
    <w:multiLevelType w:val="hybridMultilevel"/>
    <w:tmpl w:val="A5E6F24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633AD"/>
    <w:multiLevelType w:val="hybridMultilevel"/>
    <w:tmpl w:val="4338090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A4DBE"/>
    <w:multiLevelType w:val="hybridMultilevel"/>
    <w:tmpl w:val="880CB5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E3CC5"/>
    <w:multiLevelType w:val="hybridMultilevel"/>
    <w:tmpl w:val="4A448A30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70A8E"/>
    <w:multiLevelType w:val="hybridMultilevel"/>
    <w:tmpl w:val="03A8C794"/>
    <w:lvl w:ilvl="0" w:tplc="07FC977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030E6"/>
    <w:multiLevelType w:val="hybridMultilevel"/>
    <w:tmpl w:val="3E9C4192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9525C5"/>
    <w:multiLevelType w:val="hybridMultilevel"/>
    <w:tmpl w:val="D6E8145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071A8"/>
    <w:multiLevelType w:val="hybridMultilevel"/>
    <w:tmpl w:val="FBDCD3DA"/>
    <w:lvl w:ilvl="0" w:tplc="DE7E2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D7C18"/>
    <w:multiLevelType w:val="hybridMultilevel"/>
    <w:tmpl w:val="D4A42DE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25528"/>
    <w:multiLevelType w:val="hybridMultilevel"/>
    <w:tmpl w:val="D13A1B3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A05D03"/>
    <w:multiLevelType w:val="hybridMultilevel"/>
    <w:tmpl w:val="3D426D5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F7FF0"/>
    <w:multiLevelType w:val="hybridMultilevel"/>
    <w:tmpl w:val="249E1668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E1741"/>
    <w:multiLevelType w:val="hybridMultilevel"/>
    <w:tmpl w:val="FED26A84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D132C"/>
    <w:multiLevelType w:val="multilevel"/>
    <w:tmpl w:val="8CD0A164"/>
    <w:lvl w:ilvl="0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4A42E01"/>
    <w:multiLevelType w:val="hybridMultilevel"/>
    <w:tmpl w:val="1DBC22BA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C169CA"/>
    <w:multiLevelType w:val="hybridMultilevel"/>
    <w:tmpl w:val="52D04E2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B52A2"/>
    <w:multiLevelType w:val="hybridMultilevel"/>
    <w:tmpl w:val="E33864DE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572F4"/>
    <w:multiLevelType w:val="hybridMultilevel"/>
    <w:tmpl w:val="87B8285A"/>
    <w:lvl w:ilvl="0" w:tplc="4738B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D3CC2"/>
    <w:multiLevelType w:val="hybridMultilevel"/>
    <w:tmpl w:val="04D8427C"/>
    <w:lvl w:ilvl="0" w:tplc="C7860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B25B8"/>
    <w:multiLevelType w:val="hybridMultilevel"/>
    <w:tmpl w:val="93F824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396279">
    <w:abstractNumId w:val="21"/>
  </w:num>
  <w:num w:numId="2" w16cid:durableId="309479304">
    <w:abstractNumId w:val="29"/>
  </w:num>
  <w:num w:numId="3" w16cid:durableId="158621920">
    <w:abstractNumId w:val="16"/>
  </w:num>
  <w:num w:numId="4" w16cid:durableId="1772311346">
    <w:abstractNumId w:val="12"/>
  </w:num>
  <w:num w:numId="5" w16cid:durableId="938411412">
    <w:abstractNumId w:val="4"/>
  </w:num>
  <w:num w:numId="6" w16cid:durableId="969356752">
    <w:abstractNumId w:val="14"/>
  </w:num>
  <w:num w:numId="7" w16cid:durableId="370502246">
    <w:abstractNumId w:val="34"/>
  </w:num>
  <w:num w:numId="8" w16cid:durableId="2090274470">
    <w:abstractNumId w:val="1"/>
  </w:num>
  <w:num w:numId="9" w16cid:durableId="1633289146">
    <w:abstractNumId w:val="24"/>
  </w:num>
  <w:num w:numId="10" w16cid:durableId="544374039">
    <w:abstractNumId w:val="35"/>
  </w:num>
  <w:num w:numId="11" w16cid:durableId="950473715">
    <w:abstractNumId w:val="17"/>
  </w:num>
  <w:num w:numId="12" w16cid:durableId="2061855955">
    <w:abstractNumId w:val="20"/>
  </w:num>
  <w:num w:numId="13" w16cid:durableId="1614242551">
    <w:abstractNumId w:val="44"/>
  </w:num>
  <w:num w:numId="14" w16cid:durableId="1128278934">
    <w:abstractNumId w:val="11"/>
  </w:num>
  <w:num w:numId="15" w16cid:durableId="238249101">
    <w:abstractNumId w:val="27"/>
  </w:num>
  <w:num w:numId="16" w16cid:durableId="664089822">
    <w:abstractNumId w:val="9"/>
  </w:num>
  <w:num w:numId="17" w16cid:durableId="567306316">
    <w:abstractNumId w:val="42"/>
  </w:num>
  <w:num w:numId="18" w16cid:durableId="1451703338">
    <w:abstractNumId w:val="30"/>
  </w:num>
  <w:num w:numId="19" w16cid:durableId="366563132">
    <w:abstractNumId w:val="39"/>
  </w:num>
  <w:num w:numId="20" w16cid:durableId="250549437">
    <w:abstractNumId w:val="36"/>
  </w:num>
  <w:num w:numId="21" w16cid:durableId="66346517">
    <w:abstractNumId w:val="15"/>
  </w:num>
  <w:num w:numId="22" w16cid:durableId="1682199242">
    <w:abstractNumId w:val="23"/>
  </w:num>
  <w:num w:numId="23" w16cid:durableId="1092163067">
    <w:abstractNumId w:val="43"/>
  </w:num>
  <w:num w:numId="24" w16cid:durableId="1766880875">
    <w:abstractNumId w:val="0"/>
  </w:num>
  <w:num w:numId="25" w16cid:durableId="146477053">
    <w:abstractNumId w:val="31"/>
  </w:num>
  <w:num w:numId="26" w16cid:durableId="1653286884">
    <w:abstractNumId w:val="10"/>
  </w:num>
  <w:num w:numId="27" w16cid:durableId="763918320">
    <w:abstractNumId w:val="38"/>
  </w:num>
  <w:num w:numId="28" w16cid:durableId="664165077">
    <w:abstractNumId w:val="19"/>
  </w:num>
  <w:num w:numId="29" w16cid:durableId="1957517030">
    <w:abstractNumId w:val="40"/>
  </w:num>
  <w:num w:numId="30" w16cid:durableId="1800686263">
    <w:abstractNumId w:val="25"/>
  </w:num>
  <w:num w:numId="31" w16cid:durableId="1604872578">
    <w:abstractNumId w:val="18"/>
  </w:num>
  <w:num w:numId="32" w16cid:durableId="1743596341">
    <w:abstractNumId w:val="3"/>
  </w:num>
  <w:num w:numId="33" w16cid:durableId="1644654501">
    <w:abstractNumId w:val="28"/>
  </w:num>
  <w:num w:numId="34" w16cid:durableId="150145175">
    <w:abstractNumId w:val="13"/>
  </w:num>
  <w:num w:numId="35" w16cid:durableId="771704079">
    <w:abstractNumId w:val="33"/>
  </w:num>
  <w:num w:numId="36" w16cid:durableId="1230001300">
    <w:abstractNumId w:val="5"/>
  </w:num>
  <w:num w:numId="37" w16cid:durableId="1208377634">
    <w:abstractNumId w:val="6"/>
  </w:num>
  <w:num w:numId="38" w16cid:durableId="175122233">
    <w:abstractNumId w:val="46"/>
  </w:num>
  <w:num w:numId="39" w16cid:durableId="1098674548">
    <w:abstractNumId w:val="37"/>
  </w:num>
  <w:num w:numId="40" w16cid:durableId="1840271880">
    <w:abstractNumId w:val="2"/>
  </w:num>
  <w:num w:numId="41" w16cid:durableId="2070378911">
    <w:abstractNumId w:val="41"/>
  </w:num>
  <w:num w:numId="42" w16cid:durableId="498614266">
    <w:abstractNumId w:val="45"/>
  </w:num>
  <w:num w:numId="43" w16cid:durableId="328097401">
    <w:abstractNumId w:val="22"/>
  </w:num>
  <w:num w:numId="44" w16cid:durableId="8233980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16812559">
    <w:abstractNumId w:val="26"/>
  </w:num>
  <w:num w:numId="46" w16cid:durableId="1437940196">
    <w:abstractNumId w:val="7"/>
  </w:num>
  <w:num w:numId="47" w16cid:durableId="2000571009">
    <w:abstractNumId w:val="32"/>
  </w:num>
  <w:num w:numId="48" w16cid:durableId="18581592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03F9"/>
    <w:rsid w:val="00011DB4"/>
    <w:rsid w:val="00011EAA"/>
    <w:rsid w:val="00026881"/>
    <w:rsid w:val="00026F57"/>
    <w:rsid w:val="000278A2"/>
    <w:rsid w:val="00031EE1"/>
    <w:rsid w:val="000327C6"/>
    <w:rsid w:val="0003314E"/>
    <w:rsid w:val="000353BB"/>
    <w:rsid w:val="00035794"/>
    <w:rsid w:val="00035C6D"/>
    <w:rsid w:val="00035C90"/>
    <w:rsid w:val="0003772F"/>
    <w:rsid w:val="0004007B"/>
    <w:rsid w:val="000429A2"/>
    <w:rsid w:val="00043470"/>
    <w:rsid w:val="0004557C"/>
    <w:rsid w:val="000509B9"/>
    <w:rsid w:val="00052CF1"/>
    <w:rsid w:val="00052DE3"/>
    <w:rsid w:val="000532EB"/>
    <w:rsid w:val="000539CD"/>
    <w:rsid w:val="00053EBB"/>
    <w:rsid w:val="00055C04"/>
    <w:rsid w:val="000562E3"/>
    <w:rsid w:val="00056920"/>
    <w:rsid w:val="00056C35"/>
    <w:rsid w:val="00057890"/>
    <w:rsid w:val="00066D6D"/>
    <w:rsid w:val="00066E59"/>
    <w:rsid w:val="0007176F"/>
    <w:rsid w:val="000738FB"/>
    <w:rsid w:val="00073F0D"/>
    <w:rsid w:val="0007603C"/>
    <w:rsid w:val="000811AA"/>
    <w:rsid w:val="0008275A"/>
    <w:rsid w:val="00082D65"/>
    <w:rsid w:val="00084B6A"/>
    <w:rsid w:val="00086CE5"/>
    <w:rsid w:val="00091CBF"/>
    <w:rsid w:val="00091DB3"/>
    <w:rsid w:val="00092420"/>
    <w:rsid w:val="00092941"/>
    <w:rsid w:val="0009574C"/>
    <w:rsid w:val="000976E7"/>
    <w:rsid w:val="000A04D1"/>
    <w:rsid w:val="000A0659"/>
    <w:rsid w:val="000A1D11"/>
    <w:rsid w:val="000A78C9"/>
    <w:rsid w:val="000B44C9"/>
    <w:rsid w:val="000C4415"/>
    <w:rsid w:val="000C7C77"/>
    <w:rsid w:val="000D0101"/>
    <w:rsid w:val="000D01EB"/>
    <w:rsid w:val="000D1C80"/>
    <w:rsid w:val="000D4354"/>
    <w:rsid w:val="000D687D"/>
    <w:rsid w:val="000D7343"/>
    <w:rsid w:val="000E1721"/>
    <w:rsid w:val="000E36FC"/>
    <w:rsid w:val="000F2642"/>
    <w:rsid w:val="000F36B0"/>
    <w:rsid w:val="000F6AE4"/>
    <w:rsid w:val="000F6FED"/>
    <w:rsid w:val="000F742D"/>
    <w:rsid w:val="00100037"/>
    <w:rsid w:val="00100231"/>
    <w:rsid w:val="001019C6"/>
    <w:rsid w:val="00105527"/>
    <w:rsid w:val="001100F1"/>
    <w:rsid w:val="00111284"/>
    <w:rsid w:val="00114BC6"/>
    <w:rsid w:val="00115210"/>
    <w:rsid w:val="00117B69"/>
    <w:rsid w:val="00122087"/>
    <w:rsid w:val="0012259C"/>
    <w:rsid w:val="00124A4C"/>
    <w:rsid w:val="001307E5"/>
    <w:rsid w:val="0013168C"/>
    <w:rsid w:val="0013199F"/>
    <w:rsid w:val="001338C1"/>
    <w:rsid w:val="00134D51"/>
    <w:rsid w:val="0014330E"/>
    <w:rsid w:val="001447A2"/>
    <w:rsid w:val="00144A62"/>
    <w:rsid w:val="00144CAD"/>
    <w:rsid w:val="0015271D"/>
    <w:rsid w:val="00155C73"/>
    <w:rsid w:val="001613DF"/>
    <w:rsid w:val="00162141"/>
    <w:rsid w:val="00170B56"/>
    <w:rsid w:val="00174BC6"/>
    <w:rsid w:val="00174D27"/>
    <w:rsid w:val="00177F38"/>
    <w:rsid w:val="00177F90"/>
    <w:rsid w:val="00181E79"/>
    <w:rsid w:val="001824FF"/>
    <w:rsid w:val="00183C76"/>
    <w:rsid w:val="001858AB"/>
    <w:rsid w:val="00186ABE"/>
    <w:rsid w:val="00186D2F"/>
    <w:rsid w:val="00187009"/>
    <w:rsid w:val="001907D6"/>
    <w:rsid w:val="00191E82"/>
    <w:rsid w:val="001934A0"/>
    <w:rsid w:val="00194A34"/>
    <w:rsid w:val="001A0BE0"/>
    <w:rsid w:val="001A6E15"/>
    <w:rsid w:val="001A7F95"/>
    <w:rsid w:val="001B2289"/>
    <w:rsid w:val="001B452F"/>
    <w:rsid w:val="001B56E4"/>
    <w:rsid w:val="001B5F84"/>
    <w:rsid w:val="001C0442"/>
    <w:rsid w:val="001C351B"/>
    <w:rsid w:val="001C37FD"/>
    <w:rsid w:val="001C763C"/>
    <w:rsid w:val="001D3C27"/>
    <w:rsid w:val="001D3EDA"/>
    <w:rsid w:val="001D455B"/>
    <w:rsid w:val="001D58A3"/>
    <w:rsid w:val="001E19C2"/>
    <w:rsid w:val="001E2A9A"/>
    <w:rsid w:val="001E3005"/>
    <w:rsid w:val="001E3C53"/>
    <w:rsid w:val="001E43E2"/>
    <w:rsid w:val="001E759D"/>
    <w:rsid w:val="001F3CF0"/>
    <w:rsid w:val="001F6A81"/>
    <w:rsid w:val="001F6FB7"/>
    <w:rsid w:val="001F7A46"/>
    <w:rsid w:val="002005CC"/>
    <w:rsid w:val="002028D0"/>
    <w:rsid w:val="00203354"/>
    <w:rsid w:val="0020355A"/>
    <w:rsid w:val="00204DB8"/>
    <w:rsid w:val="00216392"/>
    <w:rsid w:val="002170C2"/>
    <w:rsid w:val="00217F04"/>
    <w:rsid w:val="00221414"/>
    <w:rsid w:val="00223365"/>
    <w:rsid w:val="00223B6F"/>
    <w:rsid w:val="002263AB"/>
    <w:rsid w:val="00226C6F"/>
    <w:rsid w:val="002331E4"/>
    <w:rsid w:val="002441DE"/>
    <w:rsid w:val="00247121"/>
    <w:rsid w:val="0025009D"/>
    <w:rsid w:val="002531A9"/>
    <w:rsid w:val="00253D8E"/>
    <w:rsid w:val="00254BEC"/>
    <w:rsid w:val="00255316"/>
    <w:rsid w:val="00257E1B"/>
    <w:rsid w:val="00261825"/>
    <w:rsid w:val="00262907"/>
    <w:rsid w:val="00262923"/>
    <w:rsid w:val="00271D15"/>
    <w:rsid w:val="0027217D"/>
    <w:rsid w:val="002742AA"/>
    <w:rsid w:val="002742EB"/>
    <w:rsid w:val="00274903"/>
    <w:rsid w:val="00276BB1"/>
    <w:rsid w:val="0027755A"/>
    <w:rsid w:val="00280512"/>
    <w:rsid w:val="00281770"/>
    <w:rsid w:val="00291A29"/>
    <w:rsid w:val="00294627"/>
    <w:rsid w:val="00294E0E"/>
    <w:rsid w:val="00296074"/>
    <w:rsid w:val="002A5B48"/>
    <w:rsid w:val="002B103B"/>
    <w:rsid w:val="002B169A"/>
    <w:rsid w:val="002B4AEE"/>
    <w:rsid w:val="002C31EC"/>
    <w:rsid w:val="002C5051"/>
    <w:rsid w:val="002D4156"/>
    <w:rsid w:val="002D5F46"/>
    <w:rsid w:val="002D601C"/>
    <w:rsid w:val="002D63C3"/>
    <w:rsid w:val="002E0C76"/>
    <w:rsid w:val="002E1784"/>
    <w:rsid w:val="002E330B"/>
    <w:rsid w:val="002E654E"/>
    <w:rsid w:val="002E7F68"/>
    <w:rsid w:val="002F120C"/>
    <w:rsid w:val="002F3B45"/>
    <w:rsid w:val="002F500C"/>
    <w:rsid w:val="002F515F"/>
    <w:rsid w:val="002F56EF"/>
    <w:rsid w:val="002F7B05"/>
    <w:rsid w:val="002F7B9D"/>
    <w:rsid w:val="00302384"/>
    <w:rsid w:val="0030616C"/>
    <w:rsid w:val="0031262C"/>
    <w:rsid w:val="003141AC"/>
    <w:rsid w:val="00314444"/>
    <w:rsid w:val="00314876"/>
    <w:rsid w:val="00317034"/>
    <w:rsid w:val="0032702B"/>
    <w:rsid w:val="00331F14"/>
    <w:rsid w:val="0033484C"/>
    <w:rsid w:val="00335DF0"/>
    <w:rsid w:val="003379DC"/>
    <w:rsid w:val="00345C92"/>
    <w:rsid w:val="00352089"/>
    <w:rsid w:val="0035570D"/>
    <w:rsid w:val="00360E9E"/>
    <w:rsid w:val="00362E31"/>
    <w:rsid w:val="0036467F"/>
    <w:rsid w:val="00373B0E"/>
    <w:rsid w:val="00376DEE"/>
    <w:rsid w:val="00376F45"/>
    <w:rsid w:val="0037722C"/>
    <w:rsid w:val="003776C5"/>
    <w:rsid w:val="003829E2"/>
    <w:rsid w:val="00387C8D"/>
    <w:rsid w:val="003A2A30"/>
    <w:rsid w:val="003A2CE3"/>
    <w:rsid w:val="003A429F"/>
    <w:rsid w:val="003A459C"/>
    <w:rsid w:val="003A45D9"/>
    <w:rsid w:val="003A6761"/>
    <w:rsid w:val="003B219B"/>
    <w:rsid w:val="003B6A19"/>
    <w:rsid w:val="003C3F6D"/>
    <w:rsid w:val="003C65CF"/>
    <w:rsid w:val="003C7812"/>
    <w:rsid w:val="003D03CC"/>
    <w:rsid w:val="003D0B5A"/>
    <w:rsid w:val="003D222D"/>
    <w:rsid w:val="003D32E9"/>
    <w:rsid w:val="003E2687"/>
    <w:rsid w:val="003E474F"/>
    <w:rsid w:val="003E4EA2"/>
    <w:rsid w:val="003F176A"/>
    <w:rsid w:val="003F1975"/>
    <w:rsid w:val="003F476B"/>
    <w:rsid w:val="003F513E"/>
    <w:rsid w:val="00401EF5"/>
    <w:rsid w:val="004039FE"/>
    <w:rsid w:val="00405666"/>
    <w:rsid w:val="004149C5"/>
    <w:rsid w:val="0041514B"/>
    <w:rsid w:val="004153AD"/>
    <w:rsid w:val="00415F38"/>
    <w:rsid w:val="00417748"/>
    <w:rsid w:val="004303D9"/>
    <w:rsid w:val="00433437"/>
    <w:rsid w:val="004359CA"/>
    <w:rsid w:val="004450B5"/>
    <w:rsid w:val="00447A9D"/>
    <w:rsid w:val="004566F3"/>
    <w:rsid w:val="004566F8"/>
    <w:rsid w:val="00457AD9"/>
    <w:rsid w:val="00457B71"/>
    <w:rsid w:val="00457CFF"/>
    <w:rsid w:val="004608FE"/>
    <w:rsid w:val="00463C80"/>
    <w:rsid w:val="0046475D"/>
    <w:rsid w:val="00464C5F"/>
    <w:rsid w:val="00466054"/>
    <w:rsid w:val="004671E3"/>
    <w:rsid w:val="00475853"/>
    <w:rsid w:val="00477ACA"/>
    <w:rsid w:val="00480187"/>
    <w:rsid w:val="00481D3A"/>
    <w:rsid w:val="00484E3D"/>
    <w:rsid w:val="00490058"/>
    <w:rsid w:val="004905BB"/>
    <w:rsid w:val="00496E67"/>
    <w:rsid w:val="00496FEC"/>
    <w:rsid w:val="004C11AE"/>
    <w:rsid w:val="004C1A8D"/>
    <w:rsid w:val="004C57A7"/>
    <w:rsid w:val="004C6E32"/>
    <w:rsid w:val="004D62CC"/>
    <w:rsid w:val="004E0902"/>
    <w:rsid w:val="004E19A5"/>
    <w:rsid w:val="004E27D5"/>
    <w:rsid w:val="004E2C84"/>
    <w:rsid w:val="004E434C"/>
    <w:rsid w:val="004F38E2"/>
    <w:rsid w:val="004F54CA"/>
    <w:rsid w:val="004F5850"/>
    <w:rsid w:val="004F5D5F"/>
    <w:rsid w:val="00505A50"/>
    <w:rsid w:val="00506723"/>
    <w:rsid w:val="00507C4E"/>
    <w:rsid w:val="00513B1C"/>
    <w:rsid w:val="00514443"/>
    <w:rsid w:val="00514E11"/>
    <w:rsid w:val="0052216B"/>
    <w:rsid w:val="00524B88"/>
    <w:rsid w:val="00524FD9"/>
    <w:rsid w:val="00527522"/>
    <w:rsid w:val="00531660"/>
    <w:rsid w:val="00533E3A"/>
    <w:rsid w:val="00535669"/>
    <w:rsid w:val="00536762"/>
    <w:rsid w:val="005372E8"/>
    <w:rsid w:val="00537DD0"/>
    <w:rsid w:val="00542C96"/>
    <w:rsid w:val="00545EEE"/>
    <w:rsid w:val="00552DEB"/>
    <w:rsid w:val="00553C80"/>
    <w:rsid w:val="005544F9"/>
    <w:rsid w:val="0056656A"/>
    <w:rsid w:val="00571AF0"/>
    <w:rsid w:val="005726BB"/>
    <w:rsid w:val="0057408C"/>
    <w:rsid w:val="00574EBC"/>
    <w:rsid w:val="00575F18"/>
    <w:rsid w:val="005802DC"/>
    <w:rsid w:val="00581A32"/>
    <w:rsid w:val="00582838"/>
    <w:rsid w:val="005A2020"/>
    <w:rsid w:val="005A3AED"/>
    <w:rsid w:val="005A3BBC"/>
    <w:rsid w:val="005A433D"/>
    <w:rsid w:val="005A76A5"/>
    <w:rsid w:val="005B05CB"/>
    <w:rsid w:val="005B276A"/>
    <w:rsid w:val="005B2920"/>
    <w:rsid w:val="005C241A"/>
    <w:rsid w:val="005C51AF"/>
    <w:rsid w:val="005D1553"/>
    <w:rsid w:val="005D1B32"/>
    <w:rsid w:val="005D2D62"/>
    <w:rsid w:val="005D6B2A"/>
    <w:rsid w:val="005E060C"/>
    <w:rsid w:val="005E1FCB"/>
    <w:rsid w:val="005E5B8D"/>
    <w:rsid w:val="005E7140"/>
    <w:rsid w:val="005E7C7E"/>
    <w:rsid w:val="00600DF9"/>
    <w:rsid w:val="006014B4"/>
    <w:rsid w:val="00601BDF"/>
    <w:rsid w:val="00601F60"/>
    <w:rsid w:val="00602554"/>
    <w:rsid w:val="00605277"/>
    <w:rsid w:val="00610B64"/>
    <w:rsid w:val="006150D0"/>
    <w:rsid w:val="00615535"/>
    <w:rsid w:val="0062206A"/>
    <w:rsid w:val="006228D8"/>
    <w:rsid w:val="00622FAC"/>
    <w:rsid w:val="00623DA1"/>
    <w:rsid w:val="00624060"/>
    <w:rsid w:val="00624D14"/>
    <w:rsid w:val="0062553B"/>
    <w:rsid w:val="00631523"/>
    <w:rsid w:val="00635028"/>
    <w:rsid w:val="00636485"/>
    <w:rsid w:val="00642E8B"/>
    <w:rsid w:val="006476CA"/>
    <w:rsid w:val="00650D88"/>
    <w:rsid w:val="0065484A"/>
    <w:rsid w:val="00663892"/>
    <w:rsid w:val="00665D10"/>
    <w:rsid w:val="0066781D"/>
    <w:rsid w:val="0067299E"/>
    <w:rsid w:val="00677E72"/>
    <w:rsid w:val="006802A5"/>
    <w:rsid w:val="00680766"/>
    <w:rsid w:val="00682ADE"/>
    <w:rsid w:val="00682D11"/>
    <w:rsid w:val="00685494"/>
    <w:rsid w:val="006874D6"/>
    <w:rsid w:val="00687AB8"/>
    <w:rsid w:val="00691D42"/>
    <w:rsid w:val="00692412"/>
    <w:rsid w:val="00695BC3"/>
    <w:rsid w:val="00696D14"/>
    <w:rsid w:val="00696E5E"/>
    <w:rsid w:val="00697ACB"/>
    <w:rsid w:val="006A0045"/>
    <w:rsid w:val="006A26E6"/>
    <w:rsid w:val="006A4149"/>
    <w:rsid w:val="006A6917"/>
    <w:rsid w:val="006A6E7B"/>
    <w:rsid w:val="006B1720"/>
    <w:rsid w:val="006B1F98"/>
    <w:rsid w:val="006C0FF6"/>
    <w:rsid w:val="006C132F"/>
    <w:rsid w:val="006C31BC"/>
    <w:rsid w:val="006C471B"/>
    <w:rsid w:val="006C558F"/>
    <w:rsid w:val="006C5F4C"/>
    <w:rsid w:val="006C62EE"/>
    <w:rsid w:val="006C7649"/>
    <w:rsid w:val="006D12E3"/>
    <w:rsid w:val="006D19DC"/>
    <w:rsid w:val="006E4EAC"/>
    <w:rsid w:val="006E7775"/>
    <w:rsid w:val="006F6C1E"/>
    <w:rsid w:val="00701314"/>
    <w:rsid w:val="00702E94"/>
    <w:rsid w:val="00703ACF"/>
    <w:rsid w:val="00703B07"/>
    <w:rsid w:val="00703DA0"/>
    <w:rsid w:val="00723043"/>
    <w:rsid w:val="00723EAD"/>
    <w:rsid w:val="007257B5"/>
    <w:rsid w:val="00735A27"/>
    <w:rsid w:val="007417EE"/>
    <w:rsid w:val="00741E0C"/>
    <w:rsid w:val="00750921"/>
    <w:rsid w:val="007515A1"/>
    <w:rsid w:val="00751B45"/>
    <w:rsid w:val="00751EEA"/>
    <w:rsid w:val="00755AA1"/>
    <w:rsid w:val="00756CAD"/>
    <w:rsid w:val="00757BAB"/>
    <w:rsid w:val="007607DA"/>
    <w:rsid w:val="0076689D"/>
    <w:rsid w:val="00767893"/>
    <w:rsid w:val="00767AD9"/>
    <w:rsid w:val="00767FE0"/>
    <w:rsid w:val="00773DCA"/>
    <w:rsid w:val="00776530"/>
    <w:rsid w:val="00783887"/>
    <w:rsid w:val="00784B86"/>
    <w:rsid w:val="00785510"/>
    <w:rsid w:val="00785770"/>
    <w:rsid w:val="0079297E"/>
    <w:rsid w:val="00792A37"/>
    <w:rsid w:val="00793D4B"/>
    <w:rsid w:val="007945D8"/>
    <w:rsid w:val="00794BE7"/>
    <w:rsid w:val="007A1291"/>
    <w:rsid w:val="007A38DF"/>
    <w:rsid w:val="007A512F"/>
    <w:rsid w:val="007B2B2C"/>
    <w:rsid w:val="007B59D9"/>
    <w:rsid w:val="007B5F12"/>
    <w:rsid w:val="007B68F1"/>
    <w:rsid w:val="007B7025"/>
    <w:rsid w:val="007C7003"/>
    <w:rsid w:val="007C74CC"/>
    <w:rsid w:val="007D24C2"/>
    <w:rsid w:val="007D48C2"/>
    <w:rsid w:val="007D5564"/>
    <w:rsid w:val="007E19C9"/>
    <w:rsid w:val="007F59B9"/>
    <w:rsid w:val="007F63EE"/>
    <w:rsid w:val="00805175"/>
    <w:rsid w:val="00806ACE"/>
    <w:rsid w:val="008154BB"/>
    <w:rsid w:val="0081555B"/>
    <w:rsid w:val="008172BA"/>
    <w:rsid w:val="00820644"/>
    <w:rsid w:val="00823449"/>
    <w:rsid w:val="008240BD"/>
    <w:rsid w:val="0082452E"/>
    <w:rsid w:val="00830EEF"/>
    <w:rsid w:val="00831A8A"/>
    <w:rsid w:val="0083202A"/>
    <w:rsid w:val="00832406"/>
    <w:rsid w:val="0083240F"/>
    <w:rsid w:val="00832A8B"/>
    <w:rsid w:val="00833B68"/>
    <w:rsid w:val="00834305"/>
    <w:rsid w:val="00834A09"/>
    <w:rsid w:val="008371F5"/>
    <w:rsid w:val="0083791B"/>
    <w:rsid w:val="008415E7"/>
    <w:rsid w:val="008420AA"/>
    <w:rsid w:val="00843C4F"/>
    <w:rsid w:val="00847063"/>
    <w:rsid w:val="008505C9"/>
    <w:rsid w:val="00851161"/>
    <w:rsid w:val="00851F23"/>
    <w:rsid w:val="00854EDB"/>
    <w:rsid w:val="008562DD"/>
    <w:rsid w:val="00862E1B"/>
    <w:rsid w:val="0087357F"/>
    <w:rsid w:val="008739E3"/>
    <w:rsid w:val="00883796"/>
    <w:rsid w:val="00897E44"/>
    <w:rsid w:val="008A3AC9"/>
    <w:rsid w:val="008A6B74"/>
    <w:rsid w:val="008A6E4D"/>
    <w:rsid w:val="008B1C79"/>
    <w:rsid w:val="008B3CEE"/>
    <w:rsid w:val="008B4CC3"/>
    <w:rsid w:val="008B5E85"/>
    <w:rsid w:val="008B744A"/>
    <w:rsid w:val="008B766F"/>
    <w:rsid w:val="008C2182"/>
    <w:rsid w:val="008C474F"/>
    <w:rsid w:val="008C5E18"/>
    <w:rsid w:val="008D3337"/>
    <w:rsid w:val="008D39D4"/>
    <w:rsid w:val="008D44B5"/>
    <w:rsid w:val="008D751D"/>
    <w:rsid w:val="008E0A1F"/>
    <w:rsid w:val="008E2290"/>
    <w:rsid w:val="008E3DD3"/>
    <w:rsid w:val="008E5BA6"/>
    <w:rsid w:val="008F083F"/>
    <w:rsid w:val="008F2FC2"/>
    <w:rsid w:val="008F55EE"/>
    <w:rsid w:val="008F59EB"/>
    <w:rsid w:val="00904CFF"/>
    <w:rsid w:val="009052FE"/>
    <w:rsid w:val="0091120A"/>
    <w:rsid w:val="009125C8"/>
    <w:rsid w:val="009128DF"/>
    <w:rsid w:val="00913528"/>
    <w:rsid w:val="00913CFF"/>
    <w:rsid w:val="00916B20"/>
    <w:rsid w:val="009258DB"/>
    <w:rsid w:val="00927590"/>
    <w:rsid w:val="00930501"/>
    <w:rsid w:val="00931923"/>
    <w:rsid w:val="00932903"/>
    <w:rsid w:val="00933D6C"/>
    <w:rsid w:val="00935DEE"/>
    <w:rsid w:val="00940498"/>
    <w:rsid w:val="0094082E"/>
    <w:rsid w:val="00942408"/>
    <w:rsid w:val="00942D2B"/>
    <w:rsid w:val="009438A4"/>
    <w:rsid w:val="00946A8D"/>
    <w:rsid w:val="00947236"/>
    <w:rsid w:val="00956121"/>
    <w:rsid w:val="00956401"/>
    <w:rsid w:val="00956B38"/>
    <w:rsid w:val="0095717A"/>
    <w:rsid w:val="00957C52"/>
    <w:rsid w:val="00961F90"/>
    <w:rsid w:val="0096380C"/>
    <w:rsid w:val="009652A1"/>
    <w:rsid w:val="009668C9"/>
    <w:rsid w:val="0097130A"/>
    <w:rsid w:val="00971EB1"/>
    <w:rsid w:val="00974B68"/>
    <w:rsid w:val="00976FF4"/>
    <w:rsid w:val="00981462"/>
    <w:rsid w:val="009820A2"/>
    <w:rsid w:val="0098688D"/>
    <w:rsid w:val="009909C2"/>
    <w:rsid w:val="00990A26"/>
    <w:rsid w:val="00990F79"/>
    <w:rsid w:val="0099244C"/>
    <w:rsid w:val="00994534"/>
    <w:rsid w:val="009A0424"/>
    <w:rsid w:val="009A095E"/>
    <w:rsid w:val="009A3A7B"/>
    <w:rsid w:val="009B05F2"/>
    <w:rsid w:val="009B3704"/>
    <w:rsid w:val="009B5D33"/>
    <w:rsid w:val="009C1806"/>
    <w:rsid w:val="009C6EC0"/>
    <w:rsid w:val="009C7429"/>
    <w:rsid w:val="009D021F"/>
    <w:rsid w:val="009E25EC"/>
    <w:rsid w:val="009E2848"/>
    <w:rsid w:val="009E2DDA"/>
    <w:rsid w:val="009E7B64"/>
    <w:rsid w:val="009F031C"/>
    <w:rsid w:val="009F0CC2"/>
    <w:rsid w:val="009F12E7"/>
    <w:rsid w:val="009F536B"/>
    <w:rsid w:val="009F5997"/>
    <w:rsid w:val="009F7C8A"/>
    <w:rsid w:val="00A040FC"/>
    <w:rsid w:val="00A05091"/>
    <w:rsid w:val="00A07B48"/>
    <w:rsid w:val="00A11775"/>
    <w:rsid w:val="00A13826"/>
    <w:rsid w:val="00A17BD1"/>
    <w:rsid w:val="00A22590"/>
    <w:rsid w:val="00A236BE"/>
    <w:rsid w:val="00A279B7"/>
    <w:rsid w:val="00A32856"/>
    <w:rsid w:val="00A3399A"/>
    <w:rsid w:val="00A33FBD"/>
    <w:rsid w:val="00A34AD9"/>
    <w:rsid w:val="00A34C9D"/>
    <w:rsid w:val="00A34FB5"/>
    <w:rsid w:val="00A361A4"/>
    <w:rsid w:val="00A3696E"/>
    <w:rsid w:val="00A4262B"/>
    <w:rsid w:val="00A43E72"/>
    <w:rsid w:val="00A443AC"/>
    <w:rsid w:val="00A44DAF"/>
    <w:rsid w:val="00A46801"/>
    <w:rsid w:val="00A51B70"/>
    <w:rsid w:val="00A56BF3"/>
    <w:rsid w:val="00A56FBB"/>
    <w:rsid w:val="00A6056A"/>
    <w:rsid w:val="00A65A27"/>
    <w:rsid w:val="00A67BFA"/>
    <w:rsid w:val="00A7131D"/>
    <w:rsid w:val="00A71BB2"/>
    <w:rsid w:val="00A73B15"/>
    <w:rsid w:val="00A73C8E"/>
    <w:rsid w:val="00A76134"/>
    <w:rsid w:val="00A80D29"/>
    <w:rsid w:val="00A83944"/>
    <w:rsid w:val="00A90EF6"/>
    <w:rsid w:val="00A91D24"/>
    <w:rsid w:val="00A93C41"/>
    <w:rsid w:val="00A944A6"/>
    <w:rsid w:val="00A94AE6"/>
    <w:rsid w:val="00AA3BDC"/>
    <w:rsid w:val="00AB11C8"/>
    <w:rsid w:val="00AC2E01"/>
    <w:rsid w:val="00AC383A"/>
    <w:rsid w:val="00AC385B"/>
    <w:rsid w:val="00AC41B6"/>
    <w:rsid w:val="00AC6ADB"/>
    <w:rsid w:val="00AD0B40"/>
    <w:rsid w:val="00AD18C9"/>
    <w:rsid w:val="00AD3DFA"/>
    <w:rsid w:val="00AD6CC6"/>
    <w:rsid w:val="00AE2517"/>
    <w:rsid w:val="00AE4AD4"/>
    <w:rsid w:val="00AE4F34"/>
    <w:rsid w:val="00AE7662"/>
    <w:rsid w:val="00AF3B21"/>
    <w:rsid w:val="00B0288C"/>
    <w:rsid w:val="00B0314D"/>
    <w:rsid w:val="00B07EA5"/>
    <w:rsid w:val="00B102CC"/>
    <w:rsid w:val="00B10800"/>
    <w:rsid w:val="00B116FB"/>
    <w:rsid w:val="00B134E5"/>
    <w:rsid w:val="00B20CAC"/>
    <w:rsid w:val="00B25D30"/>
    <w:rsid w:val="00B32546"/>
    <w:rsid w:val="00B338D8"/>
    <w:rsid w:val="00B3432C"/>
    <w:rsid w:val="00B34CA0"/>
    <w:rsid w:val="00B37405"/>
    <w:rsid w:val="00B42917"/>
    <w:rsid w:val="00B437AC"/>
    <w:rsid w:val="00B45C02"/>
    <w:rsid w:val="00B52A59"/>
    <w:rsid w:val="00B53E5A"/>
    <w:rsid w:val="00B552F1"/>
    <w:rsid w:val="00B56B13"/>
    <w:rsid w:val="00B61584"/>
    <w:rsid w:val="00B6363E"/>
    <w:rsid w:val="00B637FC"/>
    <w:rsid w:val="00B72DC0"/>
    <w:rsid w:val="00B72E81"/>
    <w:rsid w:val="00B72E98"/>
    <w:rsid w:val="00B75F07"/>
    <w:rsid w:val="00B77408"/>
    <w:rsid w:val="00B81144"/>
    <w:rsid w:val="00B815B3"/>
    <w:rsid w:val="00B81EF5"/>
    <w:rsid w:val="00B82193"/>
    <w:rsid w:val="00B82385"/>
    <w:rsid w:val="00B84B3E"/>
    <w:rsid w:val="00B85725"/>
    <w:rsid w:val="00B871A5"/>
    <w:rsid w:val="00B9052E"/>
    <w:rsid w:val="00B93C60"/>
    <w:rsid w:val="00B971A6"/>
    <w:rsid w:val="00BA009F"/>
    <w:rsid w:val="00BA3F38"/>
    <w:rsid w:val="00BA4FF6"/>
    <w:rsid w:val="00BA59C8"/>
    <w:rsid w:val="00BB490A"/>
    <w:rsid w:val="00BB49CE"/>
    <w:rsid w:val="00BB4B42"/>
    <w:rsid w:val="00BB4F41"/>
    <w:rsid w:val="00BB5A9E"/>
    <w:rsid w:val="00BC2F33"/>
    <w:rsid w:val="00BC428E"/>
    <w:rsid w:val="00BC4B0E"/>
    <w:rsid w:val="00BC4C37"/>
    <w:rsid w:val="00BC5BC1"/>
    <w:rsid w:val="00BC659E"/>
    <w:rsid w:val="00BC660D"/>
    <w:rsid w:val="00BD13FA"/>
    <w:rsid w:val="00BD492E"/>
    <w:rsid w:val="00BE1792"/>
    <w:rsid w:val="00BE25CF"/>
    <w:rsid w:val="00BE2682"/>
    <w:rsid w:val="00BE36C8"/>
    <w:rsid w:val="00BE38B8"/>
    <w:rsid w:val="00BE4C27"/>
    <w:rsid w:val="00BE502F"/>
    <w:rsid w:val="00BE6587"/>
    <w:rsid w:val="00BE72EE"/>
    <w:rsid w:val="00BE72FF"/>
    <w:rsid w:val="00BE7A32"/>
    <w:rsid w:val="00BF59D9"/>
    <w:rsid w:val="00C00CAA"/>
    <w:rsid w:val="00C00D10"/>
    <w:rsid w:val="00C04EEA"/>
    <w:rsid w:val="00C067B9"/>
    <w:rsid w:val="00C1058D"/>
    <w:rsid w:val="00C10B5F"/>
    <w:rsid w:val="00C12B6F"/>
    <w:rsid w:val="00C23C52"/>
    <w:rsid w:val="00C24837"/>
    <w:rsid w:val="00C24A74"/>
    <w:rsid w:val="00C24DB1"/>
    <w:rsid w:val="00C26B0A"/>
    <w:rsid w:val="00C31978"/>
    <w:rsid w:val="00C35510"/>
    <w:rsid w:val="00C35C4E"/>
    <w:rsid w:val="00C4268D"/>
    <w:rsid w:val="00C4749A"/>
    <w:rsid w:val="00C51028"/>
    <w:rsid w:val="00C55657"/>
    <w:rsid w:val="00C56367"/>
    <w:rsid w:val="00C56EF0"/>
    <w:rsid w:val="00C56FA3"/>
    <w:rsid w:val="00C60087"/>
    <w:rsid w:val="00C611B4"/>
    <w:rsid w:val="00C644E9"/>
    <w:rsid w:val="00C71CCD"/>
    <w:rsid w:val="00C71E29"/>
    <w:rsid w:val="00C7248A"/>
    <w:rsid w:val="00C72D40"/>
    <w:rsid w:val="00C7383D"/>
    <w:rsid w:val="00C811D5"/>
    <w:rsid w:val="00C91253"/>
    <w:rsid w:val="00C95067"/>
    <w:rsid w:val="00C95930"/>
    <w:rsid w:val="00CA05B9"/>
    <w:rsid w:val="00CA093C"/>
    <w:rsid w:val="00CA0FCE"/>
    <w:rsid w:val="00CA2A4E"/>
    <w:rsid w:val="00CA3197"/>
    <w:rsid w:val="00CA37E7"/>
    <w:rsid w:val="00CA7E3F"/>
    <w:rsid w:val="00CB105B"/>
    <w:rsid w:val="00CB18D2"/>
    <w:rsid w:val="00CB2BA1"/>
    <w:rsid w:val="00CB2F1E"/>
    <w:rsid w:val="00CC4296"/>
    <w:rsid w:val="00CC6010"/>
    <w:rsid w:val="00CC7731"/>
    <w:rsid w:val="00CD2A9B"/>
    <w:rsid w:val="00CD3330"/>
    <w:rsid w:val="00CE35FD"/>
    <w:rsid w:val="00CF7D3F"/>
    <w:rsid w:val="00D033C7"/>
    <w:rsid w:val="00D04FAC"/>
    <w:rsid w:val="00D05302"/>
    <w:rsid w:val="00D129A6"/>
    <w:rsid w:val="00D12C43"/>
    <w:rsid w:val="00D16BD6"/>
    <w:rsid w:val="00D27450"/>
    <w:rsid w:val="00D274C5"/>
    <w:rsid w:val="00D3022C"/>
    <w:rsid w:val="00D376DB"/>
    <w:rsid w:val="00D44C91"/>
    <w:rsid w:val="00D453AA"/>
    <w:rsid w:val="00D45D1E"/>
    <w:rsid w:val="00D52F1E"/>
    <w:rsid w:val="00D54006"/>
    <w:rsid w:val="00D5447E"/>
    <w:rsid w:val="00D63243"/>
    <w:rsid w:val="00D65F2F"/>
    <w:rsid w:val="00D67DC0"/>
    <w:rsid w:val="00D7402D"/>
    <w:rsid w:val="00D76D1F"/>
    <w:rsid w:val="00D76FCA"/>
    <w:rsid w:val="00D80601"/>
    <w:rsid w:val="00D80B4F"/>
    <w:rsid w:val="00D84FE4"/>
    <w:rsid w:val="00D8540C"/>
    <w:rsid w:val="00D91AA4"/>
    <w:rsid w:val="00D91B80"/>
    <w:rsid w:val="00D92329"/>
    <w:rsid w:val="00D9262B"/>
    <w:rsid w:val="00D93954"/>
    <w:rsid w:val="00D95014"/>
    <w:rsid w:val="00D96C7D"/>
    <w:rsid w:val="00DB3F2A"/>
    <w:rsid w:val="00DC0000"/>
    <w:rsid w:val="00DC0BAC"/>
    <w:rsid w:val="00DC23CE"/>
    <w:rsid w:val="00DC2A50"/>
    <w:rsid w:val="00DC2F74"/>
    <w:rsid w:val="00DC3EB1"/>
    <w:rsid w:val="00DC4E51"/>
    <w:rsid w:val="00DD12F9"/>
    <w:rsid w:val="00DD1401"/>
    <w:rsid w:val="00DD4520"/>
    <w:rsid w:val="00DE3CB2"/>
    <w:rsid w:val="00DE7EB5"/>
    <w:rsid w:val="00DF15CB"/>
    <w:rsid w:val="00DF2CAD"/>
    <w:rsid w:val="00DF5324"/>
    <w:rsid w:val="00DF6A00"/>
    <w:rsid w:val="00DF6B87"/>
    <w:rsid w:val="00E076EC"/>
    <w:rsid w:val="00E139A5"/>
    <w:rsid w:val="00E1610E"/>
    <w:rsid w:val="00E16864"/>
    <w:rsid w:val="00E21FED"/>
    <w:rsid w:val="00E23925"/>
    <w:rsid w:val="00E256BD"/>
    <w:rsid w:val="00E259F2"/>
    <w:rsid w:val="00E26FD3"/>
    <w:rsid w:val="00E271D0"/>
    <w:rsid w:val="00E30EC5"/>
    <w:rsid w:val="00E36910"/>
    <w:rsid w:val="00E36A6B"/>
    <w:rsid w:val="00E406C8"/>
    <w:rsid w:val="00E41C34"/>
    <w:rsid w:val="00E41DA6"/>
    <w:rsid w:val="00E43E18"/>
    <w:rsid w:val="00E456EA"/>
    <w:rsid w:val="00E45C08"/>
    <w:rsid w:val="00E47001"/>
    <w:rsid w:val="00E4712F"/>
    <w:rsid w:val="00E47593"/>
    <w:rsid w:val="00E50F60"/>
    <w:rsid w:val="00E51C5F"/>
    <w:rsid w:val="00E542A5"/>
    <w:rsid w:val="00E572B6"/>
    <w:rsid w:val="00E71632"/>
    <w:rsid w:val="00E71DC6"/>
    <w:rsid w:val="00E732FA"/>
    <w:rsid w:val="00E75900"/>
    <w:rsid w:val="00E76370"/>
    <w:rsid w:val="00E841E7"/>
    <w:rsid w:val="00E852AA"/>
    <w:rsid w:val="00E85446"/>
    <w:rsid w:val="00E90811"/>
    <w:rsid w:val="00E909D3"/>
    <w:rsid w:val="00E93409"/>
    <w:rsid w:val="00E96BC9"/>
    <w:rsid w:val="00E97CC7"/>
    <w:rsid w:val="00EA158B"/>
    <w:rsid w:val="00EA26CE"/>
    <w:rsid w:val="00EA7E8C"/>
    <w:rsid w:val="00EB04A5"/>
    <w:rsid w:val="00EB6701"/>
    <w:rsid w:val="00EC1FF3"/>
    <w:rsid w:val="00EC3635"/>
    <w:rsid w:val="00EC5BF3"/>
    <w:rsid w:val="00ED073F"/>
    <w:rsid w:val="00ED1979"/>
    <w:rsid w:val="00ED2D10"/>
    <w:rsid w:val="00ED3633"/>
    <w:rsid w:val="00ED39D2"/>
    <w:rsid w:val="00ED3DD7"/>
    <w:rsid w:val="00ED432C"/>
    <w:rsid w:val="00ED6400"/>
    <w:rsid w:val="00ED7300"/>
    <w:rsid w:val="00EE5300"/>
    <w:rsid w:val="00EF2712"/>
    <w:rsid w:val="00EF4125"/>
    <w:rsid w:val="00F056D2"/>
    <w:rsid w:val="00F1769E"/>
    <w:rsid w:val="00F176C5"/>
    <w:rsid w:val="00F2356C"/>
    <w:rsid w:val="00F25D3D"/>
    <w:rsid w:val="00F27B34"/>
    <w:rsid w:val="00F27D64"/>
    <w:rsid w:val="00F3053D"/>
    <w:rsid w:val="00F334AA"/>
    <w:rsid w:val="00F33E49"/>
    <w:rsid w:val="00F3504F"/>
    <w:rsid w:val="00F36238"/>
    <w:rsid w:val="00F42949"/>
    <w:rsid w:val="00F43380"/>
    <w:rsid w:val="00F45026"/>
    <w:rsid w:val="00F461AD"/>
    <w:rsid w:val="00F512A2"/>
    <w:rsid w:val="00F52E05"/>
    <w:rsid w:val="00F53003"/>
    <w:rsid w:val="00F552ED"/>
    <w:rsid w:val="00F5697E"/>
    <w:rsid w:val="00F6327F"/>
    <w:rsid w:val="00F64F30"/>
    <w:rsid w:val="00F67298"/>
    <w:rsid w:val="00F7005C"/>
    <w:rsid w:val="00F758E5"/>
    <w:rsid w:val="00F81618"/>
    <w:rsid w:val="00F93A51"/>
    <w:rsid w:val="00F95B51"/>
    <w:rsid w:val="00FA2D1F"/>
    <w:rsid w:val="00FA403A"/>
    <w:rsid w:val="00FA4C32"/>
    <w:rsid w:val="00FB23F0"/>
    <w:rsid w:val="00FB4854"/>
    <w:rsid w:val="00FB5D39"/>
    <w:rsid w:val="00FB7729"/>
    <w:rsid w:val="00FC323A"/>
    <w:rsid w:val="00FC7507"/>
    <w:rsid w:val="00FD0194"/>
    <w:rsid w:val="00FD1755"/>
    <w:rsid w:val="00FE0169"/>
    <w:rsid w:val="00FE062A"/>
    <w:rsid w:val="00FE276C"/>
    <w:rsid w:val="00FE5D8B"/>
    <w:rsid w:val="00FF45C8"/>
    <w:rsid w:val="00FF4F35"/>
    <w:rsid w:val="00FF6637"/>
    <w:rsid w:val="1C9FACB5"/>
    <w:rsid w:val="3DD7A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6689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76F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FF4"/>
    <w:rPr>
      <w:lang w:eastAsia="en-US"/>
    </w:rPr>
  </w:style>
  <w:style w:type="paragraph" w:styleId="BodyText3">
    <w:name w:val="Body Text 3"/>
    <w:basedOn w:val="Normal"/>
    <w:link w:val="BodyText3Char"/>
    <w:rsid w:val="00BE72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HelveticaLT" w:eastAsia="Times New Roman" w:hAnsi="HelveticaLT"/>
      <w:sz w:val="20"/>
      <w:szCs w:val="20"/>
      <w:bdr w:val="none" w:sz="0" w:space="0" w:color="auto"/>
    </w:rPr>
  </w:style>
  <w:style w:type="character" w:customStyle="1" w:styleId="BodyText3Char">
    <w:name w:val="Body Text 3 Char"/>
    <w:basedOn w:val="DefaultParagraphFont"/>
    <w:link w:val="BodyText3"/>
    <w:rsid w:val="00BE72EE"/>
    <w:rPr>
      <w:rFonts w:ascii="HelveticaLT" w:eastAsia="Times New Roman" w:hAnsi="HelveticaLT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602554"/>
  </w:style>
  <w:style w:type="paragraph" w:styleId="Revision">
    <w:name w:val="Revision"/>
    <w:hidden/>
    <w:uiPriority w:val="99"/>
    <w:semiHidden/>
    <w:rsid w:val="008E5B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2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2A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sd.lt/standards/catalog.php?ics=0&amp;pid=59211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sd.lt/standards/catalog.php?ics=0&amp;pid=59548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548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594D45-D4C2-425F-B11D-0E4D6D740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38FAA-1A23-4944-905C-6C9CE5D769C3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9d2387c0-5fc7-4abb-89fe-1836f1ce081e"/>
    <ds:schemaRef ds:uri="http://purl.org/dc/terms/"/>
    <ds:schemaRef ds:uri="38bb8c36-7c03-48a3-969f-967acf56083b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2537</Words>
  <Characters>1447</Characters>
  <Application>Microsoft Office Word</Application>
  <DocSecurity>0</DocSecurity>
  <Lines>12</Lines>
  <Paragraphs>7</Paragraphs>
  <ScaleCrop>false</ScaleCrop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Gediminas Bubulis</dc:creator>
  <cp:lastModifiedBy>Kęstutis Smulkys</cp:lastModifiedBy>
  <cp:revision>52</cp:revision>
  <cp:lastPrinted>2015-12-30T08:18:00Z</cp:lastPrinted>
  <dcterms:created xsi:type="dcterms:W3CDTF">2024-04-29T05:43:00Z</dcterms:created>
  <dcterms:modified xsi:type="dcterms:W3CDTF">2025-11-27T05:13:00Z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2022-03-15T06:04:51Z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53f30f49-5763-4b2c-9696-357587b72af5</vt:lpwstr>
  </property>
  <property fmtid="{D5CDD505-2E9C-101B-9397-08002B2CF9AE}" pid="9" name="MSIP_Label_190751af-2442-49a7-b7b9-9f0bcce858c9_ContentBits">
    <vt:lpwstr>0</vt:lpwstr>
  </property>
</Properties>
</file>